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48F57" w14:textId="0F5160CE" w:rsidR="005910BF" w:rsidRPr="006F1B46" w:rsidRDefault="00B13D61" w:rsidP="00D800CA">
      <w:pPr>
        <w:pStyle w:val="Indent1"/>
        <w:ind w:left="0"/>
        <w:jc w:val="both"/>
        <w:rPr>
          <w:rFonts w:cs="Arial"/>
          <w:b/>
        </w:rPr>
      </w:pPr>
      <w:r w:rsidRPr="006F1B46">
        <w:rPr>
          <w:rFonts w:cs="Arial"/>
          <w:b/>
        </w:rPr>
        <w:t>Schedule 5</w:t>
      </w:r>
      <w:r w:rsidR="005910BF" w:rsidRPr="006F1B46">
        <w:rPr>
          <w:rFonts w:cs="Arial"/>
          <w:b/>
        </w:rPr>
        <w:t xml:space="preserve">: </w:t>
      </w:r>
      <w:r w:rsidR="00B65B6A" w:rsidRPr="006F1B46">
        <w:rPr>
          <w:rFonts w:cs="Arial"/>
          <w:b/>
        </w:rPr>
        <w:t>Supporting documents</w:t>
      </w:r>
    </w:p>
    <w:p w14:paraId="3B4E0A99" w14:textId="5A2854FE" w:rsidR="00B65B6A" w:rsidRPr="00AE00DF" w:rsidRDefault="00B65B6A" w:rsidP="00D800CA">
      <w:pPr>
        <w:jc w:val="both"/>
        <w:rPr>
          <w:rFonts w:cs="Arial"/>
        </w:rPr>
      </w:pPr>
      <w:r w:rsidRPr="00463DEE">
        <w:t xml:space="preserve">An electronic version of this form is available on </w:t>
      </w:r>
      <w:hyperlink r:id="rId8" w:history="1">
        <w:r w:rsidRPr="00032F73">
          <w:rPr>
            <w:rStyle w:val="Hyperlink"/>
          </w:rPr>
          <w:t>GETS</w:t>
        </w:r>
      </w:hyperlink>
      <w:r w:rsidRPr="00463DEE">
        <w:t xml:space="preserve"> or on </w:t>
      </w:r>
      <w:hyperlink r:id="rId9" w:history="1">
        <w:r w:rsidRPr="00032F73">
          <w:rPr>
            <w:rStyle w:val="Hyperlink"/>
          </w:rPr>
          <w:t>PHARMAC’s website</w:t>
        </w:r>
      </w:hyperlink>
      <w:r w:rsidR="003F241D">
        <w:t>.</w:t>
      </w:r>
      <w:r>
        <w:t xml:space="preserve"> </w:t>
      </w:r>
    </w:p>
    <w:p w14:paraId="157F3F53" w14:textId="3059CE1E" w:rsidR="00B65B6A" w:rsidRDefault="00B65B6A" w:rsidP="0044187E">
      <w:pPr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 xml:space="preserve">Suppliers </w:t>
      </w:r>
      <w:r w:rsidRPr="00323AC7">
        <w:rPr>
          <w:rFonts w:cs="Arial"/>
        </w:rPr>
        <w:t>must</w:t>
      </w:r>
      <w:r>
        <w:rPr>
          <w:rFonts w:cs="Arial"/>
        </w:rPr>
        <w:t xml:space="preserve"> submit</w:t>
      </w:r>
      <w:r w:rsidR="00D218EC">
        <w:rPr>
          <w:rFonts w:cs="Arial"/>
        </w:rPr>
        <w:t xml:space="preserve"> </w:t>
      </w:r>
      <w:r w:rsidR="003328BC">
        <w:rPr>
          <w:rFonts w:cs="Arial"/>
        </w:rPr>
        <w:t xml:space="preserve">the following </w:t>
      </w:r>
      <w:r>
        <w:rPr>
          <w:rFonts w:cs="Arial"/>
        </w:rPr>
        <w:t>documents</w:t>
      </w:r>
      <w:r w:rsidR="003328BC">
        <w:rPr>
          <w:rFonts w:cs="Arial"/>
        </w:rPr>
        <w:t xml:space="preserve"> for the proposed DES:</w:t>
      </w:r>
    </w:p>
    <w:p w14:paraId="4E174651" w14:textId="25790304" w:rsidR="00B65B6A" w:rsidRDefault="008F5CF4" w:rsidP="0044187E">
      <w:pPr>
        <w:numPr>
          <w:ilvl w:val="0"/>
          <w:numId w:val="32"/>
        </w:numPr>
        <w:ind w:left="1170"/>
        <w:jc w:val="both"/>
        <w:rPr>
          <w:rFonts w:cs="Arial"/>
        </w:rPr>
      </w:pPr>
      <w:r>
        <w:rPr>
          <w:rFonts w:cs="Arial"/>
        </w:rPr>
        <w:t>Product specifications;</w:t>
      </w:r>
      <w:r w:rsidR="00D91AAC">
        <w:rPr>
          <w:rFonts w:cs="Arial"/>
        </w:rPr>
        <w:t xml:space="preserve"> and</w:t>
      </w:r>
    </w:p>
    <w:p w14:paraId="3893FA50" w14:textId="33A8D51A" w:rsidR="008F5CF4" w:rsidRDefault="008F5CF4" w:rsidP="0044187E">
      <w:pPr>
        <w:numPr>
          <w:ilvl w:val="0"/>
          <w:numId w:val="32"/>
        </w:numPr>
        <w:ind w:left="1170"/>
        <w:jc w:val="both"/>
        <w:rPr>
          <w:rFonts w:cs="Arial"/>
        </w:rPr>
      </w:pPr>
      <w:r>
        <w:rPr>
          <w:rFonts w:cs="Arial"/>
        </w:rPr>
        <w:t>Instructions for use (</w:t>
      </w:r>
      <w:r w:rsidRPr="00A87987">
        <w:rPr>
          <w:rFonts w:cs="Arial"/>
          <w:b/>
        </w:rPr>
        <w:t>IFU</w:t>
      </w:r>
      <w:r>
        <w:rPr>
          <w:rFonts w:cs="Arial"/>
        </w:rPr>
        <w:t>) / Directions for use (</w:t>
      </w:r>
      <w:r w:rsidRPr="00A87987">
        <w:rPr>
          <w:rFonts w:cs="Arial"/>
          <w:b/>
        </w:rPr>
        <w:t>DFU</w:t>
      </w:r>
      <w:r>
        <w:rPr>
          <w:rFonts w:cs="Arial"/>
        </w:rPr>
        <w:t>);</w:t>
      </w:r>
    </w:p>
    <w:p w14:paraId="7115DF9E" w14:textId="13F7E078" w:rsidR="00815A02" w:rsidRPr="003F241D" w:rsidRDefault="003328BC" w:rsidP="0044187E">
      <w:pPr>
        <w:pStyle w:val="Indent1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cs="Arial"/>
          <w:szCs w:val="22"/>
          <w:lang w:eastAsia="en-NZ"/>
        </w:rPr>
      </w:pPr>
      <w:r w:rsidRPr="00815A02">
        <w:rPr>
          <w:rFonts w:cs="Arial"/>
        </w:rPr>
        <w:t>Suppliers must submit</w:t>
      </w:r>
      <w:r w:rsidR="00D218EC" w:rsidRPr="00815A02">
        <w:rPr>
          <w:rFonts w:cs="Arial"/>
        </w:rPr>
        <w:t xml:space="preserve"> </w:t>
      </w:r>
      <w:r w:rsidRPr="00815A02">
        <w:rPr>
          <w:rFonts w:cs="Arial"/>
        </w:rPr>
        <w:t>evidence of the effectiveness and safety of the proposed DES in accordance with</w:t>
      </w:r>
      <w:r w:rsidR="00323AC7" w:rsidRPr="00815A02">
        <w:rPr>
          <w:rFonts w:cs="Arial"/>
        </w:rPr>
        <w:t xml:space="preserve"> </w:t>
      </w:r>
      <w:hyperlink r:id="rId10" w:history="1">
        <w:r w:rsidR="00323AC7" w:rsidRPr="00815A02">
          <w:rPr>
            <w:rStyle w:val="Hyperlink"/>
            <w:rFonts w:cs="Arial"/>
          </w:rPr>
          <w:t>Section 5.8</w:t>
        </w:r>
        <w:r w:rsidRPr="00815A02">
          <w:rPr>
            <w:rStyle w:val="Hyperlink"/>
            <w:rFonts w:cs="Arial"/>
          </w:rPr>
          <w:t xml:space="preserve"> PHARMAC Guidelines for Funding Applications</w:t>
        </w:r>
      </w:hyperlink>
      <w:r w:rsidRPr="00815A02">
        <w:rPr>
          <w:rFonts w:cs="Arial"/>
        </w:rPr>
        <w:t>, including but not limited to:</w:t>
      </w:r>
      <w:r w:rsidR="00815A02" w:rsidRPr="00815A02">
        <w:rPr>
          <w:rFonts w:cs="Arial"/>
        </w:rPr>
        <w:t xml:space="preserve"> </w:t>
      </w:r>
    </w:p>
    <w:p w14:paraId="4611D8E8" w14:textId="77777777" w:rsidR="003F241D" w:rsidRPr="00815A02" w:rsidRDefault="003F241D" w:rsidP="00D800CA">
      <w:pPr>
        <w:pStyle w:val="Indent1"/>
        <w:autoSpaceDE w:val="0"/>
        <w:autoSpaceDN w:val="0"/>
        <w:adjustRightInd w:val="0"/>
        <w:spacing w:after="0"/>
        <w:ind w:left="720"/>
        <w:jc w:val="both"/>
        <w:rPr>
          <w:rFonts w:cs="Arial"/>
          <w:szCs w:val="22"/>
          <w:lang w:eastAsia="en-NZ"/>
        </w:rPr>
      </w:pPr>
    </w:p>
    <w:p w14:paraId="5BCCBF7C" w14:textId="33B6F1A4" w:rsidR="007548DE" w:rsidRPr="003F241D" w:rsidRDefault="00815A02" w:rsidP="0044187E">
      <w:pPr>
        <w:numPr>
          <w:ilvl w:val="0"/>
          <w:numId w:val="33"/>
        </w:numPr>
        <w:ind w:left="1170"/>
        <w:jc w:val="both"/>
        <w:rPr>
          <w:rFonts w:cs="Arial"/>
        </w:rPr>
      </w:pPr>
      <w:r w:rsidRPr="003F241D">
        <w:rPr>
          <w:rFonts w:cs="Arial"/>
        </w:rPr>
        <w:t>all identified R</w:t>
      </w:r>
      <w:r w:rsidR="00A87987">
        <w:rPr>
          <w:rFonts w:cs="Arial"/>
        </w:rPr>
        <w:t xml:space="preserve">andomised </w:t>
      </w:r>
      <w:r w:rsidRPr="003F241D">
        <w:rPr>
          <w:rFonts w:cs="Arial"/>
        </w:rPr>
        <w:t>C</w:t>
      </w:r>
      <w:r w:rsidR="00A87987">
        <w:rPr>
          <w:rFonts w:cs="Arial"/>
        </w:rPr>
        <w:t xml:space="preserve">ontrol </w:t>
      </w:r>
      <w:r w:rsidRPr="003F241D">
        <w:rPr>
          <w:rFonts w:cs="Arial"/>
        </w:rPr>
        <w:t>T</w:t>
      </w:r>
      <w:r w:rsidR="00A87987">
        <w:rPr>
          <w:rFonts w:cs="Arial"/>
        </w:rPr>
        <w:t>rial</w:t>
      </w:r>
      <w:r w:rsidRPr="003F241D">
        <w:rPr>
          <w:rFonts w:cs="Arial"/>
        </w:rPr>
        <w:t>s</w:t>
      </w:r>
      <w:r w:rsidR="00A87987">
        <w:rPr>
          <w:rFonts w:cs="Arial"/>
        </w:rPr>
        <w:t xml:space="preserve"> (</w:t>
      </w:r>
      <w:r w:rsidR="00A87987" w:rsidRPr="00A87987">
        <w:rPr>
          <w:rFonts w:cs="Arial"/>
          <w:b/>
        </w:rPr>
        <w:t>RCTs</w:t>
      </w:r>
      <w:r w:rsidR="00A87987">
        <w:rPr>
          <w:rFonts w:cs="Arial"/>
        </w:rPr>
        <w:t>)</w:t>
      </w:r>
      <w:r w:rsidRPr="003F241D">
        <w:rPr>
          <w:rFonts w:cs="Arial"/>
        </w:rPr>
        <w:t xml:space="preserve"> published as full articles in peer-reviewed journals in</w:t>
      </w:r>
      <w:r w:rsidR="003F241D">
        <w:rPr>
          <w:rFonts w:cs="Arial"/>
        </w:rPr>
        <w:t xml:space="preserve"> </w:t>
      </w:r>
      <w:r w:rsidRPr="003F241D">
        <w:rPr>
          <w:rFonts w:cs="Arial"/>
        </w:rPr>
        <w:t>the English language that report (or give sufficient data to calculate)</w:t>
      </w:r>
      <w:r w:rsidR="007548DE" w:rsidRPr="003F241D">
        <w:rPr>
          <w:rFonts w:cs="Arial"/>
        </w:rPr>
        <w:t xml:space="preserve"> </w:t>
      </w:r>
      <w:r w:rsidRPr="003F241D">
        <w:rPr>
          <w:rFonts w:cs="Arial"/>
        </w:rPr>
        <w:t>outcomes by intention-to-treat (</w:t>
      </w:r>
      <w:r w:rsidRPr="00A87987">
        <w:rPr>
          <w:rFonts w:cs="Arial"/>
          <w:b/>
        </w:rPr>
        <w:t>ITT</w:t>
      </w:r>
      <w:r w:rsidRPr="003F241D">
        <w:rPr>
          <w:rFonts w:cs="Arial"/>
        </w:rPr>
        <w:t>)</w:t>
      </w:r>
      <w:r w:rsidR="007548DE" w:rsidRPr="003F241D">
        <w:rPr>
          <w:rFonts w:cs="Arial"/>
        </w:rPr>
        <w:t>;</w:t>
      </w:r>
    </w:p>
    <w:p w14:paraId="119D6EC6" w14:textId="577803B0" w:rsidR="007548DE" w:rsidRPr="003F241D" w:rsidRDefault="00815A02" w:rsidP="0044187E">
      <w:pPr>
        <w:numPr>
          <w:ilvl w:val="0"/>
          <w:numId w:val="33"/>
        </w:numPr>
        <w:ind w:left="1170"/>
        <w:jc w:val="both"/>
        <w:rPr>
          <w:rFonts w:cs="Arial"/>
        </w:rPr>
      </w:pPr>
      <w:r w:rsidRPr="003F241D">
        <w:rPr>
          <w:rFonts w:cs="Arial"/>
        </w:rPr>
        <w:t>one complete</w:t>
      </w:r>
      <w:r w:rsidR="00A87987">
        <w:rPr>
          <w:rFonts w:cs="Arial"/>
        </w:rPr>
        <w:t xml:space="preserve"> electronic</w:t>
      </w:r>
      <w:r w:rsidRPr="003F241D">
        <w:rPr>
          <w:rFonts w:cs="Arial"/>
        </w:rPr>
        <w:t xml:space="preserve"> copy of the clinical study report summaries from the</w:t>
      </w:r>
      <w:r w:rsidR="003F241D">
        <w:rPr>
          <w:rFonts w:cs="Arial"/>
        </w:rPr>
        <w:t xml:space="preserve"> </w:t>
      </w:r>
      <w:r w:rsidRPr="003F241D">
        <w:rPr>
          <w:rFonts w:cs="Arial"/>
        </w:rPr>
        <w:t>pivotal RCTs</w:t>
      </w:r>
      <w:r w:rsidR="007548DE" w:rsidRPr="003F241D">
        <w:rPr>
          <w:rFonts w:cs="Arial"/>
        </w:rPr>
        <w:t>;</w:t>
      </w:r>
    </w:p>
    <w:p w14:paraId="292E32EC" w14:textId="055A92D1" w:rsidR="00815A02" w:rsidRPr="003F241D" w:rsidRDefault="00815A02" w:rsidP="0044187E">
      <w:pPr>
        <w:numPr>
          <w:ilvl w:val="0"/>
          <w:numId w:val="33"/>
        </w:numPr>
        <w:ind w:left="1170"/>
        <w:jc w:val="both"/>
        <w:rPr>
          <w:rFonts w:cs="Arial"/>
        </w:rPr>
      </w:pPr>
      <w:r w:rsidRPr="003F241D">
        <w:rPr>
          <w:rFonts w:cs="Arial"/>
        </w:rPr>
        <w:t>a register of all ongoing trials on the pharmaceutical for the relevant</w:t>
      </w:r>
      <w:r w:rsidR="003F241D" w:rsidRPr="003F241D">
        <w:rPr>
          <w:rFonts w:cs="Arial"/>
        </w:rPr>
        <w:t xml:space="preserve"> </w:t>
      </w:r>
      <w:r w:rsidRPr="003F241D">
        <w:rPr>
          <w:rFonts w:cs="Arial"/>
        </w:rPr>
        <w:t xml:space="preserve">indication(s) known to the </w:t>
      </w:r>
      <w:r w:rsidR="00D91AAC">
        <w:rPr>
          <w:rFonts w:cs="Arial"/>
        </w:rPr>
        <w:t>supplier</w:t>
      </w:r>
      <w:r w:rsidRPr="003F241D">
        <w:rPr>
          <w:rFonts w:cs="Arial"/>
        </w:rPr>
        <w:t>, including trials not directly funded by</w:t>
      </w:r>
      <w:r w:rsidR="003F241D" w:rsidRPr="003F241D">
        <w:rPr>
          <w:rFonts w:cs="Arial"/>
        </w:rPr>
        <w:t xml:space="preserve"> </w:t>
      </w:r>
      <w:r w:rsidRPr="003F241D">
        <w:rPr>
          <w:rFonts w:cs="Arial"/>
        </w:rPr>
        <w:t>the supplier (this can be in the form of a print-out from</w:t>
      </w:r>
      <w:r w:rsidR="003F241D" w:rsidRPr="003F241D">
        <w:rPr>
          <w:rFonts w:cs="Arial"/>
        </w:rPr>
        <w:t xml:space="preserve"> </w:t>
      </w:r>
      <w:r w:rsidRPr="003F241D">
        <w:rPr>
          <w:rFonts w:cs="Arial"/>
        </w:rPr>
        <w:t>clinicaltrials.gov)</w:t>
      </w:r>
      <w:r w:rsidR="007548DE" w:rsidRPr="003F241D">
        <w:rPr>
          <w:rFonts w:cs="Arial"/>
        </w:rPr>
        <w:t>;</w:t>
      </w:r>
    </w:p>
    <w:p w14:paraId="6BDFC8D8" w14:textId="1929DC36" w:rsidR="00815A02" w:rsidRPr="003F241D" w:rsidRDefault="00815A02" w:rsidP="0044187E">
      <w:pPr>
        <w:numPr>
          <w:ilvl w:val="0"/>
          <w:numId w:val="33"/>
        </w:numPr>
        <w:ind w:left="1170"/>
        <w:jc w:val="both"/>
        <w:rPr>
          <w:rFonts w:cs="Arial"/>
        </w:rPr>
      </w:pPr>
      <w:r w:rsidRPr="003F241D">
        <w:rPr>
          <w:rFonts w:cs="Arial"/>
        </w:rPr>
        <w:t>copies of all published errata (or corrections), retractions, editorials, and</w:t>
      </w:r>
      <w:r w:rsidR="003F241D" w:rsidRPr="003F241D">
        <w:rPr>
          <w:rFonts w:cs="Arial"/>
        </w:rPr>
        <w:t xml:space="preserve"> </w:t>
      </w:r>
      <w:r w:rsidRPr="003F241D">
        <w:rPr>
          <w:rFonts w:cs="Arial"/>
        </w:rPr>
        <w:t xml:space="preserve">journal correspondence directly relating to the published trials </w:t>
      </w:r>
      <w:r w:rsidR="00D91AAC">
        <w:rPr>
          <w:rFonts w:cs="Arial"/>
        </w:rPr>
        <w:t>submitted as part of a supplier’s proposal</w:t>
      </w:r>
      <w:r w:rsidR="007548DE" w:rsidRPr="003F241D">
        <w:rPr>
          <w:rFonts w:cs="Arial"/>
        </w:rPr>
        <w:t>;</w:t>
      </w:r>
    </w:p>
    <w:p w14:paraId="5382593D" w14:textId="19C5301A" w:rsidR="00815A02" w:rsidRPr="003F241D" w:rsidRDefault="00815A02" w:rsidP="0044187E">
      <w:pPr>
        <w:numPr>
          <w:ilvl w:val="0"/>
          <w:numId w:val="33"/>
        </w:numPr>
        <w:ind w:left="1170"/>
        <w:jc w:val="both"/>
        <w:rPr>
          <w:rFonts w:cs="Arial"/>
        </w:rPr>
      </w:pPr>
      <w:r w:rsidRPr="003F241D">
        <w:rPr>
          <w:rFonts w:cs="Arial"/>
        </w:rPr>
        <w:t>if including data from unpublished trials, specify why each trial has not</w:t>
      </w:r>
      <w:r w:rsidR="003F241D" w:rsidRPr="003F241D">
        <w:rPr>
          <w:rFonts w:cs="Arial"/>
        </w:rPr>
        <w:t xml:space="preserve"> </w:t>
      </w:r>
      <w:r w:rsidRPr="003F241D">
        <w:rPr>
          <w:rFonts w:cs="Arial"/>
        </w:rPr>
        <w:t>been published and expected dates of publication (if applicable)</w:t>
      </w:r>
      <w:r w:rsidR="007548DE" w:rsidRPr="003F241D">
        <w:rPr>
          <w:rFonts w:cs="Arial"/>
        </w:rPr>
        <w:t>;</w:t>
      </w:r>
    </w:p>
    <w:p w14:paraId="41A3CCD6" w14:textId="4D4FD3D5" w:rsidR="003328BC" w:rsidRPr="003F241D" w:rsidRDefault="00815A02" w:rsidP="0044187E">
      <w:pPr>
        <w:numPr>
          <w:ilvl w:val="0"/>
          <w:numId w:val="33"/>
        </w:numPr>
        <w:ind w:left="1170"/>
        <w:jc w:val="both"/>
        <w:rPr>
          <w:rFonts w:cs="Arial"/>
        </w:rPr>
      </w:pPr>
      <w:r w:rsidRPr="003F241D">
        <w:rPr>
          <w:rFonts w:cs="Arial"/>
        </w:rPr>
        <w:t xml:space="preserve">a declaration that all unpublished clinical trials known to the </w:t>
      </w:r>
      <w:r w:rsidR="00D91AAC">
        <w:rPr>
          <w:rFonts w:cs="Arial"/>
        </w:rPr>
        <w:t>supplier</w:t>
      </w:r>
      <w:r w:rsidR="00D91AAC" w:rsidRPr="003F241D">
        <w:rPr>
          <w:rFonts w:cs="Arial"/>
        </w:rPr>
        <w:t xml:space="preserve"> </w:t>
      </w:r>
      <w:r w:rsidRPr="003F241D">
        <w:rPr>
          <w:rFonts w:cs="Arial"/>
        </w:rPr>
        <w:t xml:space="preserve">have been disclosed, including those known to the </w:t>
      </w:r>
      <w:r w:rsidR="00D91AAC">
        <w:rPr>
          <w:rFonts w:cs="Arial"/>
        </w:rPr>
        <w:t>supplier</w:t>
      </w:r>
      <w:r w:rsidR="00D91AAC" w:rsidRPr="003F241D">
        <w:rPr>
          <w:rFonts w:cs="Arial"/>
        </w:rPr>
        <w:t xml:space="preserve"> </w:t>
      </w:r>
      <w:r w:rsidRPr="003F241D">
        <w:rPr>
          <w:rFonts w:cs="Arial"/>
        </w:rPr>
        <w:t>to have been</w:t>
      </w:r>
      <w:r w:rsidR="003F241D" w:rsidRPr="003F241D">
        <w:rPr>
          <w:rFonts w:cs="Arial"/>
        </w:rPr>
        <w:t xml:space="preserve"> </w:t>
      </w:r>
      <w:r w:rsidRPr="003F241D">
        <w:rPr>
          <w:rFonts w:cs="Arial"/>
        </w:rPr>
        <w:t>undertaken by other companies that may distribute, market or license the</w:t>
      </w:r>
      <w:r w:rsidR="003F241D" w:rsidRPr="003F241D">
        <w:rPr>
          <w:rFonts w:cs="Arial"/>
        </w:rPr>
        <w:t xml:space="preserve"> </w:t>
      </w:r>
      <w:r w:rsidR="007548DE" w:rsidRPr="003F241D">
        <w:rPr>
          <w:rFonts w:cs="Arial"/>
        </w:rPr>
        <w:t>pharmaceutical in New Zealand;</w:t>
      </w:r>
      <w:r w:rsidR="003F241D">
        <w:rPr>
          <w:rFonts w:cs="Arial"/>
        </w:rPr>
        <w:t xml:space="preserve"> and</w:t>
      </w:r>
    </w:p>
    <w:p w14:paraId="28E66123" w14:textId="0FEDDB1A" w:rsidR="007548DE" w:rsidRPr="003F241D" w:rsidRDefault="007548DE" w:rsidP="0044187E">
      <w:pPr>
        <w:numPr>
          <w:ilvl w:val="0"/>
          <w:numId w:val="33"/>
        </w:numPr>
        <w:ind w:left="1170"/>
        <w:jc w:val="both"/>
        <w:rPr>
          <w:rFonts w:cs="Arial"/>
        </w:rPr>
      </w:pPr>
      <w:r w:rsidRPr="003F241D">
        <w:rPr>
          <w:rFonts w:cs="Arial"/>
        </w:rPr>
        <w:t>information on the incidence and descriptions of adverse reactions including data collected from observational longitudinal clinical studies, RCTs, case reports on adverse drug reactions and expected/unexpected side effects and post-marketing surveillance data.</w:t>
      </w:r>
    </w:p>
    <w:p w14:paraId="6CE7A7FE" w14:textId="0BE33A94" w:rsidR="007548DE" w:rsidRDefault="00F361F3" w:rsidP="00D800CA">
      <w:pPr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Note: </w:t>
      </w:r>
      <w:r>
        <w:rPr>
          <w:rStyle w:val="apple-style-span"/>
          <w:rFonts w:cs="Arial"/>
          <w:color w:val="000000"/>
          <w:szCs w:val="22"/>
        </w:rPr>
        <w:t>The New Zealand Health and Disability Act 2000 defines a pharmaceutical as a “medicine, therapeutic medical device, or related product or related thing”.</w:t>
      </w:r>
    </w:p>
    <w:p w14:paraId="36D01FB1" w14:textId="77777777" w:rsidR="00F361F3" w:rsidRDefault="00F361F3" w:rsidP="00D800CA">
      <w:pPr>
        <w:spacing w:after="0"/>
        <w:ind w:left="720"/>
        <w:jc w:val="both"/>
        <w:rPr>
          <w:rFonts w:cs="Arial"/>
        </w:rPr>
      </w:pPr>
    </w:p>
    <w:p w14:paraId="678966EB" w14:textId="069A6A2B" w:rsidR="00D218EC" w:rsidRDefault="007548DE" w:rsidP="0044187E">
      <w:pPr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>S</w:t>
      </w:r>
      <w:r w:rsidR="00D218EC" w:rsidRPr="00D218EC">
        <w:rPr>
          <w:rFonts w:cs="Arial"/>
        </w:rPr>
        <w:t xml:space="preserve">upporting documents must be submitted </w:t>
      </w:r>
      <w:r w:rsidR="00D218EC">
        <w:rPr>
          <w:rFonts w:cs="Arial"/>
        </w:rPr>
        <w:t>electronically and preferably in a searchable (non-scanned) format.</w:t>
      </w:r>
    </w:p>
    <w:p w14:paraId="0E4D65D8" w14:textId="11292085" w:rsidR="00323AC7" w:rsidRDefault="00323AC7" w:rsidP="0044187E">
      <w:pPr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 xml:space="preserve">The file name of all supporting documents must </w:t>
      </w:r>
      <w:r w:rsidR="00625EFF">
        <w:rPr>
          <w:rFonts w:cs="Arial"/>
        </w:rPr>
        <w:t>include</w:t>
      </w:r>
      <w:r>
        <w:rPr>
          <w:rFonts w:cs="Arial"/>
        </w:rPr>
        <w:t xml:space="preserve"> an Appendix Reference Number</w:t>
      </w:r>
      <w:r w:rsidR="00625EFF">
        <w:rPr>
          <w:rFonts w:cs="Arial"/>
        </w:rPr>
        <w:t xml:space="preserve"> and refer to content of the document</w:t>
      </w:r>
      <w:r>
        <w:rPr>
          <w:rFonts w:cs="Arial"/>
        </w:rPr>
        <w:t xml:space="preserve"> (e.g. Appendix 1</w:t>
      </w:r>
      <w:r w:rsidR="00625EFF">
        <w:rPr>
          <w:rFonts w:cs="Arial"/>
        </w:rPr>
        <w:t xml:space="preserve"> </w:t>
      </w:r>
      <w:r w:rsidR="00D91AAC">
        <w:rPr>
          <w:rFonts w:cs="Arial"/>
        </w:rPr>
        <w:t>-</w:t>
      </w:r>
      <w:r w:rsidR="00625EFF">
        <w:rPr>
          <w:rFonts w:cs="Arial"/>
        </w:rPr>
        <w:t xml:space="preserve"> Product Specifications</w:t>
      </w:r>
      <w:r>
        <w:rPr>
          <w:rFonts w:cs="Arial"/>
        </w:rPr>
        <w:t>, Appendix 2</w:t>
      </w:r>
      <w:r w:rsidR="00625EFF">
        <w:rPr>
          <w:rFonts w:cs="Arial"/>
        </w:rPr>
        <w:t xml:space="preserve"> -</w:t>
      </w:r>
      <w:r>
        <w:rPr>
          <w:rFonts w:cs="Arial"/>
        </w:rPr>
        <w:t xml:space="preserve"> </w:t>
      </w:r>
      <w:r w:rsidR="00625EFF">
        <w:rPr>
          <w:rFonts w:cs="Arial"/>
        </w:rPr>
        <w:t>Instructions for Use</w:t>
      </w:r>
      <w:r>
        <w:rPr>
          <w:rFonts w:cs="Arial"/>
        </w:rPr>
        <w:t>).</w:t>
      </w:r>
    </w:p>
    <w:p w14:paraId="0A1F39C5" w14:textId="2D75CFB5" w:rsidR="00323AC7" w:rsidRDefault="007548DE" w:rsidP="0044187E">
      <w:pPr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 xml:space="preserve">Suppliers must record </w:t>
      </w:r>
      <w:r w:rsidR="00D9571A">
        <w:rPr>
          <w:rFonts w:cs="Arial"/>
        </w:rPr>
        <w:t xml:space="preserve">a list of all supporting documents attached to </w:t>
      </w:r>
      <w:r w:rsidR="0003572D">
        <w:rPr>
          <w:rFonts w:cs="Arial"/>
        </w:rPr>
        <w:t xml:space="preserve">its </w:t>
      </w:r>
      <w:r w:rsidR="00D9571A">
        <w:rPr>
          <w:rFonts w:cs="Arial"/>
        </w:rPr>
        <w:t xml:space="preserve">submission in the table below. Additional rows </w:t>
      </w:r>
      <w:r w:rsidR="00351C20">
        <w:rPr>
          <w:rFonts w:cs="Arial"/>
        </w:rPr>
        <w:t>can be</w:t>
      </w:r>
      <w:r w:rsidR="00D9571A">
        <w:rPr>
          <w:rFonts w:cs="Arial"/>
        </w:rPr>
        <w:t xml:space="preserve"> inserted as required.</w:t>
      </w:r>
    </w:p>
    <w:p w14:paraId="33B158F6" w14:textId="77777777" w:rsidR="00D9571A" w:rsidRDefault="00D9571A" w:rsidP="00D800CA">
      <w:pPr>
        <w:ind w:left="720"/>
        <w:jc w:val="both"/>
        <w:rPr>
          <w:rFonts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2"/>
      </w:tblGrid>
      <w:tr w:rsidR="00625EFF" w:rsidRPr="0044187E" w14:paraId="5CC0C1C7" w14:textId="77777777" w:rsidTr="0044187E">
        <w:trPr>
          <w:trHeight w:val="440"/>
        </w:trPr>
        <w:tc>
          <w:tcPr>
            <w:tcW w:w="8568" w:type="dxa"/>
            <w:shd w:val="clear" w:color="auto" w:fill="auto"/>
          </w:tcPr>
          <w:p w14:paraId="3574CBF2" w14:textId="0616AF88" w:rsidR="00625EFF" w:rsidRPr="0044187E" w:rsidRDefault="00625EFF" w:rsidP="0044187E">
            <w:pPr>
              <w:jc w:val="both"/>
              <w:rPr>
                <w:rFonts w:cs="Arial"/>
                <w:b/>
              </w:rPr>
            </w:pPr>
            <w:r w:rsidRPr="0044187E">
              <w:rPr>
                <w:rFonts w:cs="Arial"/>
                <w:b/>
              </w:rPr>
              <w:t>File names of supporting document attached to our submission</w:t>
            </w:r>
          </w:p>
        </w:tc>
      </w:tr>
      <w:tr w:rsidR="00625EFF" w:rsidRPr="0044187E" w14:paraId="2E2A8A60" w14:textId="77777777" w:rsidTr="0044187E">
        <w:tc>
          <w:tcPr>
            <w:tcW w:w="8568" w:type="dxa"/>
            <w:shd w:val="clear" w:color="auto" w:fill="auto"/>
          </w:tcPr>
          <w:p w14:paraId="723674C4" w14:textId="77777777" w:rsidR="00625EFF" w:rsidRPr="0044187E" w:rsidRDefault="00625EFF" w:rsidP="0044187E">
            <w:pPr>
              <w:jc w:val="both"/>
              <w:rPr>
                <w:rFonts w:cs="Arial"/>
              </w:rPr>
            </w:pPr>
          </w:p>
        </w:tc>
      </w:tr>
      <w:tr w:rsidR="00625EFF" w:rsidRPr="0044187E" w14:paraId="551C2F7D" w14:textId="77777777" w:rsidTr="0044187E">
        <w:tc>
          <w:tcPr>
            <w:tcW w:w="8568" w:type="dxa"/>
            <w:shd w:val="clear" w:color="auto" w:fill="auto"/>
          </w:tcPr>
          <w:p w14:paraId="1A65F95D" w14:textId="77777777" w:rsidR="00625EFF" w:rsidRPr="0044187E" w:rsidRDefault="00625EFF" w:rsidP="0044187E">
            <w:pPr>
              <w:jc w:val="both"/>
              <w:rPr>
                <w:rFonts w:cs="Arial"/>
              </w:rPr>
            </w:pPr>
          </w:p>
        </w:tc>
      </w:tr>
      <w:tr w:rsidR="00625EFF" w:rsidRPr="0044187E" w14:paraId="14502BC5" w14:textId="77777777" w:rsidTr="0044187E">
        <w:tc>
          <w:tcPr>
            <w:tcW w:w="8568" w:type="dxa"/>
            <w:shd w:val="clear" w:color="auto" w:fill="auto"/>
          </w:tcPr>
          <w:p w14:paraId="590E4A95" w14:textId="77777777" w:rsidR="00625EFF" w:rsidRPr="0044187E" w:rsidRDefault="00625EFF" w:rsidP="0044187E">
            <w:pPr>
              <w:jc w:val="both"/>
              <w:rPr>
                <w:rFonts w:cs="Arial"/>
              </w:rPr>
            </w:pPr>
          </w:p>
        </w:tc>
      </w:tr>
      <w:tr w:rsidR="00625EFF" w:rsidRPr="0044187E" w14:paraId="593786AB" w14:textId="77777777" w:rsidTr="0044187E">
        <w:tc>
          <w:tcPr>
            <w:tcW w:w="8568" w:type="dxa"/>
            <w:shd w:val="clear" w:color="auto" w:fill="auto"/>
          </w:tcPr>
          <w:p w14:paraId="768EA407" w14:textId="77777777" w:rsidR="00625EFF" w:rsidRPr="0044187E" w:rsidRDefault="00625EFF" w:rsidP="0044187E">
            <w:pPr>
              <w:jc w:val="both"/>
              <w:rPr>
                <w:rFonts w:cs="Arial"/>
              </w:rPr>
            </w:pPr>
          </w:p>
        </w:tc>
      </w:tr>
      <w:tr w:rsidR="00625EFF" w:rsidRPr="0044187E" w14:paraId="6DCEFAA8" w14:textId="77777777" w:rsidTr="0044187E">
        <w:tc>
          <w:tcPr>
            <w:tcW w:w="8568" w:type="dxa"/>
            <w:shd w:val="clear" w:color="auto" w:fill="auto"/>
          </w:tcPr>
          <w:p w14:paraId="35FAB3C2" w14:textId="77777777" w:rsidR="00625EFF" w:rsidRPr="0044187E" w:rsidRDefault="00625EFF" w:rsidP="0044187E">
            <w:pPr>
              <w:jc w:val="both"/>
              <w:rPr>
                <w:rFonts w:cs="Arial"/>
              </w:rPr>
            </w:pPr>
          </w:p>
        </w:tc>
      </w:tr>
      <w:tr w:rsidR="00625EFF" w:rsidRPr="0044187E" w14:paraId="4448F80E" w14:textId="77777777" w:rsidTr="0044187E">
        <w:tc>
          <w:tcPr>
            <w:tcW w:w="8568" w:type="dxa"/>
            <w:shd w:val="clear" w:color="auto" w:fill="auto"/>
          </w:tcPr>
          <w:p w14:paraId="2C57EDC2" w14:textId="77777777" w:rsidR="00625EFF" w:rsidRPr="0044187E" w:rsidRDefault="00625EFF" w:rsidP="0044187E">
            <w:pPr>
              <w:jc w:val="both"/>
              <w:rPr>
                <w:rFonts w:cs="Arial"/>
              </w:rPr>
            </w:pPr>
          </w:p>
        </w:tc>
      </w:tr>
      <w:tr w:rsidR="00625EFF" w:rsidRPr="0044187E" w14:paraId="2AF9E649" w14:textId="77777777" w:rsidTr="0044187E">
        <w:tc>
          <w:tcPr>
            <w:tcW w:w="8568" w:type="dxa"/>
            <w:shd w:val="clear" w:color="auto" w:fill="auto"/>
          </w:tcPr>
          <w:p w14:paraId="7928BD7A" w14:textId="77777777" w:rsidR="00625EFF" w:rsidRPr="0044187E" w:rsidRDefault="00625EFF" w:rsidP="0044187E">
            <w:pPr>
              <w:jc w:val="both"/>
              <w:rPr>
                <w:rFonts w:cs="Arial"/>
              </w:rPr>
            </w:pPr>
          </w:p>
        </w:tc>
      </w:tr>
      <w:tr w:rsidR="00625EFF" w:rsidRPr="0044187E" w14:paraId="4F1DF15B" w14:textId="77777777" w:rsidTr="0044187E">
        <w:tc>
          <w:tcPr>
            <w:tcW w:w="8568" w:type="dxa"/>
            <w:shd w:val="clear" w:color="auto" w:fill="auto"/>
          </w:tcPr>
          <w:p w14:paraId="500446D3" w14:textId="77777777" w:rsidR="00625EFF" w:rsidRPr="0044187E" w:rsidRDefault="00625EFF" w:rsidP="0044187E">
            <w:pPr>
              <w:jc w:val="both"/>
              <w:rPr>
                <w:rFonts w:cs="Arial"/>
              </w:rPr>
            </w:pPr>
          </w:p>
        </w:tc>
      </w:tr>
      <w:tr w:rsidR="00625EFF" w:rsidRPr="0044187E" w14:paraId="6B5D85F3" w14:textId="77777777" w:rsidTr="0044187E">
        <w:tc>
          <w:tcPr>
            <w:tcW w:w="8568" w:type="dxa"/>
            <w:shd w:val="clear" w:color="auto" w:fill="auto"/>
          </w:tcPr>
          <w:p w14:paraId="4AC10EB1" w14:textId="77777777" w:rsidR="00625EFF" w:rsidRPr="0044187E" w:rsidRDefault="00625EFF" w:rsidP="0044187E">
            <w:pPr>
              <w:jc w:val="both"/>
              <w:rPr>
                <w:rFonts w:cs="Arial"/>
              </w:rPr>
            </w:pPr>
          </w:p>
        </w:tc>
      </w:tr>
    </w:tbl>
    <w:p w14:paraId="0D6C7161" w14:textId="0E80F2DA" w:rsidR="00137F09" w:rsidRDefault="00137F09" w:rsidP="00D800CA">
      <w:pPr>
        <w:ind w:left="720"/>
        <w:jc w:val="both"/>
        <w:rPr>
          <w:rFonts w:cs="Arial"/>
        </w:rPr>
      </w:pPr>
    </w:p>
    <w:p w14:paraId="3F454E30" w14:textId="0FBF474D" w:rsidR="00B1398A" w:rsidRPr="003328BC" w:rsidRDefault="00CB22AB" w:rsidP="00CB22AB">
      <w:pPr>
        <w:jc w:val="both"/>
        <w:rPr>
          <w:rFonts w:cs="Arial"/>
        </w:rPr>
      </w:pPr>
      <w:bookmarkStart w:id="0" w:name="_GoBack"/>
      <w:bookmarkEnd w:id="0"/>
      <w:r w:rsidRPr="003328BC">
        <w:rPr>
          <w:rFonts w:cs="Arial"/>
        </w:rPr>
        <w:t xml:space="preserve"> </w:t>
      </w:r>
    </w:p>
    <w:sectPr w:rsidR="00B1398A" w:rsidRPr="003328BC" w:rsidSect="00CB22AB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373DD" w14:textId="77777777" w:rsidR="00DF4071" w:rsidRDefault="00DF4071">
      <w:r>
        <w:separator/>
      </w:r>
    </w:p>
  </w:endnote>
  <w:endnote w:type="continuationSeparator" w:id="0">
    <w:p w14:paraId="27F60359" w14:textId="77777777" w:rsidR="00DF4071" w:rsidRDefault="00DF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52BFF" w14:textId="77777777" w:rsidR="003770B8" w:rsidRDefault="003770B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14:paraId="3025B53F" w14:textId="77777777" w:rsidR="003770B8" w:rsidRDefault="003770B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3F3E" w14:textId="51F2DBB7" w:rsidR="003770B8" w:rsidRPr="00AE00DF" w:rsidRDefault="003770B8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 w:rsidR="00CB22AB">
      <w:rPr>
        <w:noProof/>
        <w:sz w:val="20"/>
      </w:rPr>
      <w:t>2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 w:rsidR="00CB22AB">
      <w:rPr>
        <w:rStyle w:val="PageNumber"/>
        <w:noProof/>
        <w:sz w:val="20"/>
        <w:lang w:val="en-AU"/>
      </w:rPr>
      <w:t>2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14:paraId="0F831899" w14:textId="77777777" w:rsidR="003770B8" w:rsidRPr="00194BE5" w:rsidRDefault="003770B8" w:rsidP="00194BE5">
    <w:pPr>
      <w:spacing w:after="0"/>
      <w:rPr>
        <w:sz w:val="20"/>
      </w:rPr>
    </w:pPr>
    <w:r w:rsidRPr="00194BE5">
      <w:rPr>
        <w:sz w:val="20"/>
      </w:rPr>
      <w:t>A1073657</w:t>
    </w:r>
    <w:r w:rsidRPr="00194BE5">
      <w:rPr>
        <w:vanish/>
        <w:sz w:val="20"/>
      </w:rPr>
      <w:fldChar w:fldCharType="begin" w:fldLock="1"/>
    </w:r>
    <w:r w:rsidRPr="00194BE5">
      <w:rPr>
        <w:vanish/>
        <w:sz w:val="20"/>
      </w:rPr>
      <w:instrText xml:space="preserve"> DATE \@ "ddMMyy HHmm" \* MERGEFORMAT </w:instrText>
    </w:r>
    <w:r w:rsidRPr="00194BE5">
      <w:rPr>
        <w:vanish/>
        <w:sz w:val="20"/>
      </w:rPr>
      <w:fldChar w:fldCharType="separate"/>
    </w:r>
    <w:r w:rsidRPr="00194BE5">
      <w:rPr>
        <w:noProof/>
        <w:vanish/>
        <w:sz w:val="20"/>
      </w:rPr>
      <w:t>190802 1011</w:t>
    </w:r>
    <w:r w:rsidRPr="00194BE5">
      <w:rPr>
        <w:vanish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8BB2" w14:textId="77777777" w:rsidR="003770B8" w:rsidRPr="00194BE5" w:rsidRDefault="003770B8">
    <w:pPr>
      <w:spacing w:after="0"/>
      <w:rPr>
        <w:sz w:val="20"/>
      </w:rPr>
    </w:pPr>
    <w:r w:rsidRPr="00194BE5">
      <w:rPr>
        <w:sz w:val="20"/>
      </w:rPr>
      <w:t>A1073657</w:t>
    </w:r>
    <w:r w:rsidRPr="00194BE5">
      <w:rPr>
        <w:vanish/>
        <w:sz w:val="20"/>
      </w:rPr>
      <w:fldChar w:fldCharType="begin" w:fldLock="1"/>
    </w:r>
    <w:r w:rsidRPr="00194BE5">
      <w:rPr>
        <w:vanish/>
        <w:sz w:val="20"/>
      </w:rPr>
      <w:instrText xml:space="preserve"> DATE \@ "ddMMyy HHmm" \* MERGEFORMAT </w:instrText>
    </w:r>
    <w:r w:rsidRPr="00194BE5">
      <w:rPr>
        <w:vanish/>
        <w:sz w:val="20"/>
      </w:rPr>
      <w:fldChar w:fldCharType="separate"/>
    </w:r>
    <w:r w:rsidRPr="00194BE5">
      <w:rPr>
        <w:noProof/>
        <w:vanish/>
        <w:sz w:val="20"/>
      </w:rPr>
      <w:t>190802 1011</w:t>
    </w:r>
    <w:r w:rsidRPr="00194BE5">
      <w:rPr>
        <w:vanish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AD866" w14:textId="77777777" w:rsidR="00DF4071" w:rsidRDefault="00DF4071">
      <w:r>
        <w:separator/>
      </w:r>
    </w:p>
  </w:footnote>
  <w:footnote w:type="continuationSeparator" w:id="0">
    <w:p w14:paraId="69825001" w14:textId="77777777" w:rsidR="00DF4071" w:rsidRDefault="00DF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009E" w14:textId="7696E4EE" w:rsidR="003770B8" w:rsidRDefault="003770B8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4" w15:restartNumberingAfterBreak="0">
    <w:nsid w:val="09DA2FF1"/>
    <w:multiLevelType w:val="hybridMultilevel"/>
    <w:tmpl w:val="1AE06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97601"/>
    <w:multiLevelType w:val="multilevel"/>
    <w:tmpl w:val="5E6482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B1776D"/>
    <w:multiLevelType w:val="hybridMultilevel"/>
    <w:tmpl w:val="E8BC29CE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14090019" w:tentative="1">
      <w:start w:val="1"/>
      <w:numFmt w:val="lowerLetter"/>
      <w:lvlText w:val="%2."/>
      <w:lvlJc w:val="left"/>
      <w:pPr>
        <w:ind w:left="2430" w:hanging="360"/>
      </w:pPr>
    </w:lvl>
    <w:lvl w:ilvl="2" w:tplc="1409001B" w:tentative="1">
      <w:start w:val="1"/>
      <w:numFmt w:val="lowerRoman"/>
      <w:lvlText w:val="%3."/>
      <w:lvlJc w:val="right"/>
      <w:pPr>
        <w:ind w:left="3150" w:hanging="180"/>
      </w:pPr>
    </w:lvl>
    <w:lvl w:ilvl="3" w:tplc="1409000F" w:tentative="1">
      <w:start w:val="1"/>
      <w:numFmt w:val="decimal"/>
      <w:lvlText w:val="%4."/>
      <w:lvlJc w:val="left"/>
      <w:pPr>
        <w:ind w:left="3870" w:hanging="360"/>
      </w:pPr>
    </w:lvl>
    <w:lvl w:ilvl="4" w:tplc="14090019" w:tentative="1">
      <w:start w:val="1"/>
      <w:numFmt w:val="lowerLetter"/>
      <w:lvlText w:val="%5."/>
      <w:lvlJc w:val="left"/>
      <w:pPr>
        <w:ind w:left="4590" w:hanging="360"/>
      </w:pPr>
    </w:lvl>
    <w:lvl w:ilvl="5" w:tplc="1409001B" w:tentative="1">
      <w:start w:val="1"/>
      <w:numFmt w:val="lowerRoman"/>
      <w:lvlText w:val="%6."/>
      <w:lvlJc w:val="right"/>
      <w:pPr>
        <w:ind w:left="5310" w:hanging="180"/>
      </w:pPr>
    </w:lvl>
    <w:lvl w:ilvl="6" w:tplc="1409000F" w:tentative="1">
      <w:start w:val="1"/>
      <w:numFmt w:val="decimal"/>
      <w:lvlText w:val="%7."/>
      <w:lvlJc w:val="left"/>
      <w:pPr>
        <w:ind w:left="6030" w:hanging="360"/>
      </w:pPr>
    </w:lvl>
    <w:lvl w:ilvl="7" w:tplc="14090019" w:tentative="1">
      <w:start w:val="1"/>
      <w:numFmt w:val="lowerLetter"/>
      <w:lvlText w:val="%8."/>
      <w:lvlJc w:val="left"/>
      <w:pPr>
        <w:ind w:left="6750" w:hanging="360"/>
      </w:pPr>
    </w:lvl>
    <w:lvl w:ilvl="8" w:tplc="1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6E17337"/>
    <w:multiLevelType w:val="hybridMultilevel"/>
    <w:tmpl w:val="3620B0F4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14090019" w:tentative="1">
      <w:start w:val="1"/>
      <w:numFmt w:val="lowerLetter"/>
      <w:lvlText w:val="%2."/>
      <w:lvlJc w:val="left"/>
      <w:pPr>
        <w:ind w:left="2430" w:hanging="360"/>
      </w:pPr>
    </w:lvl>
    <w:lvl w:ilvl="2" w:tplc="1409001B" w:tentative="1">
      <w:start w:val="1"/>
      <w:numFmt w:val="lowerRoman"/>
      <w:lvlText w:val="%3."/>
      <w:lvlJc w:val="right"/>
      <w:pPr>
        <w:ind w:left="3150" w:hanging="180"/>
      </w:pPr>
    </w:lvl>
    <w:lvl w:ilvl="3" w:tplc="1409000F" w:tentative="1">
      <w:start w:val="1"/>
      <w:numFmt w:val="decimal"/>
      <w:lvlText w:val="%4."/>
      <w:lvlJc w:val="left"/>
      <w:pPr>
        <w:ind w:left="3870" w:hanging="360"/>
      </w:pPr>
    </w:lvl>
    <w:lvl w:ilvl="4" w:tplc="14090019" w:tentative="1">
      <w:start w:val="1"/>
      <w:numFmt w:val="lowerLetter"/>
      <w:lvlText w:val="%5."/>
      <w:lvlJc w:val="left"/>
      <w:pPr>
        <w:ind w:left="4590" w:hanging="360"/>
      </w:pPr>
    </w:lvl>
    <w:lvl w:ilvl="5" w:tplc="1409001B" w:tentative="1">
      <w:start w:val="1"/>
      <w:numFmt w:val="lowerRoman"/>
      <w:lvlText w:val="%6."/>
      <w:lvlJc w:val="right"/>
      <w:pPr>
        <w:ind w:left="5310" w:hanging="180"/>
      </w:pPr>
    </w:lvl>
    <w:lvl w:ilvl="6" w:tplc="1409000F" w:tentative="1">
      <w:start w:val="1"/>
      <w:numFmt w:val="decimal"/>
      <w:lvlText w:val="%7."/>
      <w:lvlJc w:val="left"/>
      <w:pPr>
        <w:ind w:left="6030" w:hanging="360"/>
      </w:pPr>
    </w:lvl>
    <w:lvl w:ilvl="7" w:tplc="14090019" w:tentative="1">
      <w:start w:val="1"/>
      <w:numFmt w:val="lowerLetter"/>
      <w:lvlText w:val="%8."/>
      <w:lvlJc w:val="left"/>
      <w:pPr>
        <w:ind w:left="6750" w:hanging="360"/>
      </w:pPr>
    </w:lvl>
    <w:lvl w:ilvl="8" w:tplc="1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18791D33"/>
    <w:multiLevelType w:val="hybridMultilevel"/>
    <w:tmpl w:val="54BC426C"/>
    <w:lvl w:ilvl="0" w:tplc="6B4A6DDE">
      <w:start w:val="1"/>
      <w:numFmt w:val="lowerLetter"/>
      <w:lvlText w:val="(%1)"/>
      <w:lvlJc w:val="left"/>
      <w:pPr>
        <w:ind w:left="146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B">
      <w:start w:val="1"/>
      <w:numFmt w:val="lowerRoman"/>
      <w:lvlText w:val="%2."/>
      <w:lvlJc w:val="right"/>
      <w:pPr>
        <w:ind w:left="2187" w:hanging="360"/>
      </w:pPr>
    </w:lvl>
    <w:lvl w:ilvl="2" w:tplc="6B4A6DDE">
      <w:start w:val="1"/>
      <w:numFmt w:val="lowerLetter"/>
      <w:lvlText w:val="(%3)"/>
      <w:lvlJc w:val="left"/>
      <w:pPr>
        <w:ind w:left="2907" w:hanging="1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09000F" w:tentative="1">
      <w:start w:val="1"/>
      <w:numFmt w:val="decimal"/>
      <w:lvlText w:val="%4."/>
      <w:lvlJc w:val="left"/>
      <w:pPr>
        <w:ind w:left="3627" w:hanging="360"/>
      </w:pPr>
    </w:lvl>
    <w:lvl w:ilvl="4" w:tplc="14090019" w:tentative="1">
      <w:start w:val="1"/>
      <w:numFmt w:val="lowerLetter"/>
      <w:lvlText w:val="%5."/>
      <w:lvlJc w:val="left"/>
      <w:pPr>
        <w:ind w:left="4347" w:hanging="360"/>
      </w:pPr>
    </w:lvl>
    <w:lvl w:ilvl="5" w:tplc="1409001B" w:tentative="1">
      <w:start w:val="1"/>
      <w:numFmt w:val="lowerRoman"/>
      <w:lvlText w:val="%6."/>
      <w:lvlJc w:val="right"/>
      <w:pPr>
        <w:ind w:left="5067" w:hanging="180"/>
      </w:pPr>
    </w:lvl>
    <w:lvl w:ilvl="6" w:tplc="1409000F" w:tentative="1">
      <w:start w:val="1"/>
      <w:numFmt w:val="decimal"/>
      <w:lvlText w:val="%7."/>
      <w:lvlJc w:val="left"/>
      <w:pPr>
        <w:ind w:left="5787" w:hanging="360"/>
      </w:pPr>
    </w:lvl>
    <w:lvl w:ilvl="7" w:tplc="14090019" w:tentative="1">
      <w:start w:val="1"/>
      <w:numFmt w:val="lowerLetter"/>
      <w:lvlText w:val="%8."/>
      <w:lvlJc w:val="left"/>
      <w:pPr>
        <w:ind w:left="6507" w:hanging="360"/>
      </w:pPr>
    </w:lvl>
    <w:lvl w:ilvl="8" w:tplc="1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0" w15:restartNumberingAfterBreak="0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9406E4F"/>
    <w:multiLevelType w:val="hybridMultilevel"/>
    <w:tmpl w:val="78BA04AE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B">
      <w:start w:val="1"/>
      <w:numFmt w:val="lowerRoman"/>
      <w:lvlText w:val="%2."/>
      <w:lvlJc w:val="righ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3" w15:restartNumberingAfterBreak="0">
    <w:nsid w:val="1E27740F"/>
    <w:multiLevelType w:val="hybridMultilevel"/>
    <w:tmpl w:val="D7126F22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B">
      <w:start w:val="1"/>
      <w:numFmt w:val="lowerRoman"/>
      <w:lvlText w:val="%2."/>
      <w:lvlJc w:val="righ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EDF17F9"/>
    <w:multiLevelType w:val="hybridMultilevel"/>
    <w:tmpl w:val="BC361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4D41A50"/>
    <w:multiLevelType w:val="singleLevel"/>
    <w:tmpl w:val="6B4A6DDE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C2F4A89"/>
    <w:multiLevelType w:val="multilevel"/>
    <w:tmpl w:val="8AB02978"/>
    <w:name w:val="bgOtherList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DF970DF"/>
    <w:multiLevelType w:val="hybridMultilevel"/>
    <w:tmpl w:val="83A2480C"/>
    <w:lvl w:ilvl="0" w:tplc="1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2E6B7DAC"/>
    <w:multiLevelType w:val="multilevel"/>
    <w:tmpl w:val="8F46DFD4"/>
    <w:name w:val="bgLitSubmission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F56271B"/>
    <w:multiLevelType w:val="hybridMultilevel"/>
    <w:tmpl w:val="F6804756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37D744D"/>
    <w:multiLevelType w:val="hybridMultilevel"/>
    <w:tmpl w:val="D1C40DA6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5054A52"/>
    <w:multiLevelType w:val="multilevel"/>
    <w:tmpl w:val="80F4AF8E"/>
    <w:name w:val="bgOtherList2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9FA7190"/>
    <w:multiLevelType w:val="hybridMultilevel"/>
    <w:tmpl w:val="7A7EB7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A72E99"/>
    <w:multiLevelType w:val="multilevel"/>
    <w:tmpl w:val="A5E82740"/>
    <w:name w:val="bgOtherList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4" w15:restartNumberingAfterBreak="0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0536E6E"/>
    <w:multiLevelType w:val="hybridMultilevel"/>
    <w:tmpl w:val="74323310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14090019" w:tentative="1">
      <w:start w:val="1"/>
      <w:numFmt w:val="lowerLetter"/>
      <w:lvlText w:val="%2."/>
      <w:lvlJc w:val="left"/>
      <w:pPr>
        <w:ind w:left="2070" w:hanging="360"/>
      </w:pPr>
    </w:lvl>
    <w:lvl w:ilvl="2" w:tplc="1409001B" w:tentative="1">
      <w:start w:val="1"/>
      <w:numFmt w:val="lowerRoman"/>
      <w:lvlText w:val="%3."/>
      <w:lvlJc w:val="right"/>
      <w:pPr>
        <w:ind w:left="2790" w:hanging="180"/>
      </w:pPr>
    </w:lvl>
    <w:lvl w:ilvl="3" w:tplc="1409000F" w:tentative="1">
      <w:start w:val="1"/>
      <w:numFmt w:val="decimal"/>
      <w:lvlText w:val="%4."/>
      <w:lvlJc w:val="left"/>
      <w:pPr>
        <w:ind w:left="3510" w:hanging="360"/>
      </w:pPr>
    </w:lvl>
    <w:lvl w:ilvl="4" w:tplc="14090019" w:tentative="1">
      <w:start w:val="1"/>
      <w:numFmt w:val="lowerLetter"/>
      <w:lvlText w:val="%5."/>
      <w:lvlJc w:val="left"/>
      <w:pPr>
        <w:ind w:left="4230" w:hanging="360"/>
      </w:pPr>
    </w:lvl>
    <w:lvl w:ilvl="5" w:tplc="1409001B" w:tentative="1">
      <w:start w:val="1"/>
      <w:numFmt w:val="lowerRoman"/>
      <w:lvlText w:val="%6."/>
      <w:lvlJc w:val="right"/>
      <w:pPr>
        <w:ind w:left="4950" w:hanging="180"/>
      </w:pPr>
    </w:lvl>
    <w:lvl w:ilvl="6" w:tplc="1409000F" w:tentative="1">
      <w:start w:val="1"/>
      <w:numFmt w:val="decimal"/>
      <w:lvlText w:val="%7."/>
      <w:lvlJc w:val="left"/>
      <w:pPr>
        <w:ind w:left="5670" w:hanging="360"/>
      </w:pPr>
    </w:lvl>
    <w:lvl w:ilvl="7" w:tplc="14090019" w:tentative="1">
      <w:start w:val="1"/>
      <w:numFmt w:val="lowerLetter"/>
      <w:lvlText w:val="%8."/>
      <w:lvlJc w:val="left"/>
      <w:pPr>
        <w:ind w:left="6390" w:hanging="360"/>
      </w:pPr>
    </w:lvl>
    <w:lvl w:ilvl="8" w:tplc="1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3C526A6"/>
    <w:multiLevelType w:val="hybridMultilevel"/>
    <w:tmpl w:val="D7CEB986"/>
    <w:lvl w:ilvl="0" w:tplc="535E9C60">
      <w:start w:val="6"/>
      <w:numFmt w:val="lowerLetter"/>
      <w:lvlText w:val="(%1)"/>
      <w:lvlJc w:val="left"/>
      <w:pPr>
        <w:ind w:left="30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4BE6B17"/>
    <w:multiLevelType w:val="multilevel"/>
    <w:tmpl w:val="913AC804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DAC0118"/>
    <w:multiLevelType w:val="singleLevel"/>
    <w:tmpl w:val="6B4A6DDE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05176FE"/>
    <w:multiLevelType w:val="hybridMultilevel"/>
    <w:tmpl w:val="1108C960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B">
      <w:start w:val="1"/>
      <w:numFmt w:val="lowerRoman"/>
      <w:lvlText w:val="%2."/>
      <w:lvlJc w:val="righ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0FF0D18"/>
    <w:multiLevelType w:val="hybridMultilevel"/>
    <w:tmpl w:val="005C08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306FFD"/>
    <w:multiLevelType w:val="hybridMultilevel"/>
    <w:tmpl w:val="20304D7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D461DE8"/>
    <w:multiLevelType w:val="hybridMultilevel"/>
    <w:tmpl w:val="005C08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1" w15:restartNumberingAfterBreak="0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69E7092C"/>
    <w:multiLevelType w:val="hybridMultilevel"/>
    <w:tmpl w:val="2146BF02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6CF073D7"/>
    <w:multiLevelType w:val="hybridMultilevel"/>
    <w:tmpl w:val="4B2C55F4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DE25098"/>
    <w:multiLevelType w:val="hybridMultilevel"/>
    <w:tmpl w:val="5B7E4F54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7" w15:restartNumberingAfterBreak="0">
    <w:nsid w:val="71BF76EB"/>
    <w:multiLevelType w:val="hybridMultilevel"/>
    <w:tmpl w:val="B03099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380DCA"/>
    <w:multiLevelType w:val="hybridMultilevel"/>
    <w:tmpl w:val="7E96CE4E"/>
    <w:lvl w:ilvl="0" w:tplc="1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9" w15:restartNumberingAfterBreak="0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61" w15:restartNumberingAfterBreak="0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4DD1151"/>
    <w:multiLevelType w:val="hybridMultilevel"/>
    <w:tmpl w:val="E3280C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EF4B22"/>
    <w:multiLevelType w:val="hybridMultilevel"/>
    <w:tmpl w:val="221E3624"/>
    <w:lvl w:ilvl="0" w:tplc="1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8" w15:restartNumberingAfterBreak="0">
    <w:nsid w:val="7FFE0D4C"/>
    <w:multiLevelType w:val="hybridMultilevel"/>
    <w:tmpl w:val="A69C4C40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3"/>
  </w:num>
  <w:num w:numId="2">
    <w:abstractNumId w:val="20"/>
  </w:num>
  <w:num w:numId="3">
    <w:abstractNumId w:val="23"/>
  </w:num>
  <w:num w:numId="4">
    <w:abstractNumId w:val="30"/>
  </w:num>
  <w:num w:numId="5">
    <w:abstractNumId w:val="39"/>
  </w:num>
  <w:num w:numId="6">
    <w:abstractNumId w:val="59"/>
  </w:num>
  <w:num w:numId="7">
    <w:abstractNumId w:val="49"/>
  </w:num>
  <w:num w:numId="8">
    <w:abstractNumId w:val="1"/>
  </w:num>
  <w:num w:numId="9">
    <w:abstractNumId w:val="47"/>
  </w:num>
  <w:num w:numId="10">
    <w:abstractNumId w:val="42"/>
  </w:num>
  <w:num w:numId="11">
    <w:abstractNumId w:val="66"/>
  </w:num>
  <w:num w:numId="12">
    <w:abstractNumId w:val="21"/>
  </w:num>
  <w:num w:numId="13">
    <w:abstractNumId w:val="0"/>
  </w:num>
  <w:num w:numId="14">
    <w:abstractNumId w:val="5"/>
  </w:num>
  <w:num w:numId="15">
    <w:abstractNumId w:val="11"/>
  </w:num>
  <w:num w:numId="16">
    <w:abstractNumId w:val="35"/>
  </w:num>
  <w:num w:numId="17">
    <w:abstractNumId w:val="55"/>
  </w:num>
  <w:num w:numId="18">
    <w:abstractNumId w:val="41"/>
  </w:num>
  <w:num w:numId="19">
    <w:abstractNumId w:val="25"/>
  </w:num>
  <w:num w:numId="20">
    <w:abstractNumId w:val="13"/>
  </w:num>
  <w:num w:numId="21">
    <w:abstractNumId w:val="9"/>
  </w:num>
  <w:num w:numId="22">
    <w:abstractNumId w:val="52"/>
  </w:num>
  <w:num w:numId="23">
    <w:abstractNumId w:val="8"/>
  </w:num>
  <w:num w:numId="24">
    <w:abstractNumId w:val="37"/>
  </w:num>
  <w:num w:numId="25">
    <w:abstractNumId w:val="6"/>
  </w:num>
  <w:num w:numId="26">
    <w:abstractNumId w:val="24"/>
  </w:num>
  <w:num w:numId="27">
    <w:abstractNumId w:val="58"/>
  </w:num>
  <w:num w:numId="28">
    <w:abstractNumId w:val="63"/>
  </w:num>
  <w:num w:numId="29">
    <w:abstractNumId w:val="22"/>
  </w:num>
  <w:num w:numId="30">
    <w:abstractNumId w:val="53"/>
  </w:num>
  <w:num w:numId="31">
    <w:abstractNumId w:val="40"/>
  </w:num>
  <w:num w:numId="32">
    <w:abstractNumId w:val="48"/>
  </w:num>
  <w:num w:numId="33">
    <w:abstractNumId w:val="43"/>
  </w:num>
  <w:num w:numId="34">
    <w:abstractNumId w:val="29"/>
  </w:num>
  <w:num w:numId="35">
    <w:abstractNumId w:val="44"/>
  </w:num>
  <w:num w:numId="36">
    <w:abstractNumId w:val="62"/>
  </w:num>
  <w:num w:numId="37">
    <w:abstractNumId w:val="4"/>
  </w:num>
  <w:num w:numId="38">
    <w:abstractNumId w:val="14"/>
  </w:num>
  <w:num w:numId="39">
    <w:abstractNumId w:val="57"/>
  </w:num>
  <w:num w:numId="40">
    <w:abstractNumId w:val="26"/>
  </w:num>
  <w:num w:numId="41">
    <w:abstractNumId w:val="6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0BD5"/>
    <w:rsid w:val="000017BA"/>
    <w:rsid w:val="000025E8"/>
    <w:rsid w:val="000052BA"/>
    <w:rsid w:val="000067D2"/>
    <w:rsid w:val="0001024E"/>
    <w:rsid w:val="00010C2B"/>
    <w:rsid w:val="0001641A"/>
    <w:rsid w:val="0002186B"/>
    <w:rsid w:val="00023178"/>
    <w:rsid w:val="00025D86"/>
    <w:rsid w:val="00032F73"/>
    <w:rsid w:val="00034BC6"/>
    <w:rsid w:val="0003572D"/>
    <w:rsid w:val="000401DD"/>
    <w:rsid w:val="00051EE4"/>
    <w:rsid w:val="00054A16"/>
    <w:rsid w:val="00055405"/>
    <w:rsid w:val="00071D20"/>
    <w:rsid w:val="0008364D"/>
    <w:rsid w:val="000873E6"/>
    <w:rsid w:val="000908A9"/>
    <w:rsid w:val="000908C3"/>
    <w:rsid w:val="00090ACD"/>
    <w:rsid w:val="00090F3E"/>
    <w:rsid w:val="0009398F"/>
    <w:rsid w:val="00096342"/>
    <w:rsid w:val="000975EB"/>
    <w:rsid w:val="000A4A4D"/>
    <w:rsid w:val="000B7FD7"/>
    <w:rsid w:val="000C4C66"/>
    <w:rsid w:val="000C4E38"/>
    <w:rsid w:val="000C61AC"/>
    <w:rsid w:val="000D30EE"/>
    <w:rsid w:val="000D40AC"/>
    <w:rsid w:val="000E0BD2"/>
    <w:rsid w:val="000E76EF"/>
    <w:rsid w:val="000F1C5E"/>
    <w:rsid w:val="000F3DE8"/>
    <w:rsid w:val="000F56DD"/>
    <w:rsid w:val="000F6F11"/>
    <w:rsid w:val="001011DE"/>
    <w:rsid w:val="00114073"/>
    <w:rsid w:val="00114BF3"/>
    <w:rsid w:val="00120505"/>
    <w:rsid w:val="00122E26"/>
    <w:rsid w:val="001230BD"/>
    <w:rsid w:val="0013038F"/>
    <w:rsid w:val="00137F09"/>
    <w:rsid w:val="00141DFA"/>
    <w:rsid w:val="00150395"/>
    <w:rsid w:val="00156233"/>
    <w:rsid w:val="00165991"/>
    <w:rsid w:val="00170C04"/>
    <w:rsid w:val="00177CAB"/>
    <w:rsid w:val="0018786E"/>
    <w:rsid w:val="00194BE5"/>
    <w:rsid w:val="00197F00"/>
    <w:rsid w:val="001A15D5"/>
    <w:rsid w:val="001A473C"/>
    <w:rsid w:val="001A522E"/>
    <w:rsid w:val="001B7884"/>
    <w:rsid w:val="001B7BB7"/>
    <w:rsid w:val="001C02F5"/>
    <w:rsid w:val="001C7DBD"/>
    <w:rsid w:val="001D54A7"/>
    <w:rsid w:val="001D5AAC"/>
    <w:rsid w:val="001E47C4"/>
    <w:rsid w:val="001F4F11"/>
    <w:rsid w:val="0020509D"/>
    <w:rsid w:val="0023352E"/>
    <w:rsid w:val="0023536B"/>
    <w:rsid w:val="00236196"/>
    <w:rsid w:val="002451BD"/>
    <w:rsid w:val="00254234"/>
    <w:rsid w:val="00263E05"/>
    <w:rsid w:val="002664FD"/>
    <w:rsid w:val="00266B8D"/>
    <w:rsid w:val="0027051E"/>
    <w:rsid w:val="00270A3B"/>
    <w:rsid w:val="002742E2"/>
    <w:rsid w:val="00280BB6"/>
    <w:rsid w:val="0028559B"/>
    <w:rsid w:val="00287D36"/>
    <w:rsid w:val="00295EEC"/>
    <w:rsid w:val="002B061C"/>
    <w:rsid w:val="002B16B0"/>
    <w:rsid w:val="002B2663"/>
    <w:rsid w:val="002B35DC"/>
    <w:rsid w:val="002C0480"/>
    <w:rsid w:val="002C0A44"/>
    <w:rsid w:val="002C27CB"/>
    <w:rsid w:val="002C2E85"/>
    <w:rsid w:val="002C761A"/>
    <w:rsid w:val="002C7F40"/>
    <w:rsid w:val="002D1305"/>
    <w:rsid w:val="002E4F17"/>
    <w:rsid w:val="002E5047"/>
    <w:rsid w:val="002F101B"/>
    <w:rsid w:val="003038A8"/>
    <w:rsid w:val="00314741"/>
    <w:rsid w:val="00323AC7"/>
    <w:rsid w:val="0032797D"/>
    <w:rsid w:val="003328BC"/>
    <w:rsid w:val="003406F8"/>
    <w:rsid w:val="00346581"/>
    <w:rsid w:val="003478F7"/>
    <w:rsid w:val="00351B18"/>
    <w:rsid w:val="00351C20"/>
    <w:rsid w:val="00354877"/>
    <w:rsid w:val="003561B1"/>
    <w:rsid w:val="00365E57"/>
    <w:rsid w:val="00367ADD"/>
    <w:rsid w:val="003719D2"/>
    <w:rsid w:val="00374071"/>
    <w:rsid w:val="003749A4"/>
    <w:rsid w:val="00374D11"/>
    <w:rsid w:val="003770B8"/>
    <w:rsid w:val="00384A47"/>
    <w:rsid w:val="0039545E"/>
    <w:rsid w:val="003A2213"/>
    <w:rsid w:val="003A4E1D"/>
    <w:rsid w:val="003B03C8"/>
    <w:rsid w:val="003B5B83"/>
    <w:rsid w:val="003B6141"/>
    <w:rsid w:val="003B6658"/>
    <w:rsid w:val="003C01CA"/>
    <w:rsid w:val="003C32F6"/>
    <w:rsid w:val="003D0AB5"/>
    <w:rsid w:val="003D2260"/>
    <w:rsid w:val="003D4A0E"/>
    <w:rsid w:val="003E1433"/>
    <w:rsid w:val="003F0B24"/>
    <w:rsid w:val="003F241D"/>
    <w:rsid w:val="003F503B"/>
    <w:rsid w:val="003F5428"/>
    <w:rsid w:val="003F6F3E"/>
    <w:rsid w:val="003F7025"/>
    <w:rsid w:val="00401120"/>
    <w:rsid w:val="00403A13"/>
    <w:rsid w:val="00422CBE"/>
    <w:rsid w:val="00425F7D"/>
    <w:rsid w:val="0043013C"/>
    <w:rsid w:val="00432F11"/>
    <w:rsid w:val="00437815"/>
    <w:rsid w:val="00440FFE"/>
    <w:rsid w:val="0044187E"/>
    <w:rsid w:val="00441BCD"/>
    <w:rsid w:val="00444F6D"/>
    <w:rsid w:val="00450CA9"/>
    <w:rsid w:val="0045111C"/>
    <w:rsid w:val="00463DEE"/>
    <w:rsid w:val="0047257E"/>
    <w:rsid w:val="0047693B"/>
    <w:rsid w:val="00481EA6"/>
    <w:rsid w:val="004826F2"/>
    <w:rsid w:val="00482BF7"/>
    <w:rsid w:val="00484C4F"/>
    <w:rsid w:val="00485C8A"/>
    <w:rsid w:val="00486591"/>
    <w:rsid w:val="00493B6A"/>
    <w:rsid w:val="00495334"/>
    <w:rsid w:val="004A28A3"/>
    <w:rsid w:val="004A4B3C"/>
    <w:rsid w:val="004B07B4"/>
    <w:rsid w:val="004B18F9"/>
    <w:rsid w:val="004B452D"/>
    <w:rsid w:val="004B72A6"/>
    <w:rsid w:val="004C1179"/>
    <w:rsid w:val="004C1911"/>
    <w:rsid w:val="004C755A"/>
    <w:rsid w:val="004D32BA"/>
    <w:rsid w:val="004D5B6D"/>
    <w:rsid w:val="004E0E9C"/>
    <w:rsid w:val="004E2D1E"/>
    <w:rsid w:val="004F094B"/>
    <w:rsid w:val="004F2EB0"/>
    <w:rsid w:val="00505568"/>
    <w:rsid w:val="00510B64"/>
    <w:rsid w:val="00510CB8"/>
    <w:rsid w:val="0051253C"/>
    <w:rsid w:val="0051474D"/>
    <w:rsid w:val="005155BA"/>
    <w:rsid w:val="00523344"/>
    <w:rsid w:val="00532F95"/>
    <w:rsid w:val="00541DB9"/>
    <w:rsid w:val="00543A22"/>
    <w:rsid w:val="00545009"/>
    <w:rsid w:val="0055105B"/>
    <w:rsid w:val="005516C1"/>
    <w:rsid w:val="00552850"/>
    <w:rsid w:val="00554EB3"/>
    <w:rsid w:val="00560296"/>
    <w:rsid w:val="005649BD"/>
    <w:rsid w:val="00585727"/>
    <w:rsid w:val="005910BF"/>
    <w:rsid w:val="005939ED"/>
    <w:rsid w:val="00593B60"/>
    <w:rsid w:val="00594478"/>
    <w:rsid w:val="005959A4"/>
    <w:rsid w:val="00596E93"/>
    <w:rsid w:val="005A2C52"/>
    <w:rsid w:val="005A2C8D"/>
    <w:rsid w:val="005B072A"/>
    <w:rsid w:val="005B43E7"/>
    <w:rsid w:val="005B5818"/>
    <w:rsid w:val="005C4FC8"/>
    <w:rsid w:val="005C60D9"/>
    <w:rsid w:val="005E39EB"/>
    <w:rsid w:val="005E5059"/>
    <w:rsid w:val="005E596C"/>
    <w:rsid w:val="005F1C12"/>
    <w:rsid w:val="005F3DE0"/>
    <w:rsid w:val="005F4292"/>
    <w:rsid w:val="005F7AA2"/>
    <w:rsid w:val="00606A06"/>
    <w:rsid w:val="006125A1"/>
    <w:rsid w:val="0061480D"/>
    <w:rsid w:val="006161B9"/>
    <w:rsid w:val="00624944"/>
    <w:rsid w:val="00625EFF"/>
    <w:rsid w:val="00627827"/>
    <w:rsid w:val="00633023"/>
    <w:rsid w:val="0063494A"/>
    <w:rsid w:val="0065306C"/>
    <w:rsid w:val="006556A5"/>
    <w:rsid w:val="006776DB"/>
    <w:rsid w:val="00691338"/>
    <w:rsid w:val="006960A0"/>
    <w:rsid w:val="00696E31"/>
    <w:rsid w:val="006A1321"/>
    <w:rsid w:val="006A5BD7"/>
    <w:rsid w:val="006C1036"/>
    <w:rsid w:val="006C111B"/>
    <w:rsid w:val="006C5C8B"/>
    <w:rsid w:val="006C6672"/>
    <w:rsid w:val="006D0166"/>
    <w:rsid w:val="006D240A"/>
    <w:rsid w:val="006D48CA"/>
    <w:rsid w:val="006D708F"/>
    <w:rsid w:val="006E1B56"/>
    <w:rsid w:val="006E5511"/>
    <w:rsid w:val="006F0DB2"/>
    <w:rsid w:val="006F1B46"/>
    <w:rsid w:val="007026F2"/>
    <w:rsid w:val="00702D3D"/>
    <w:rsid w:val="007076F5"/>
    <w:rsid w:val="00707A80"/>
    <w:rsid w:val="007105BC"/>
    <w:rsid w:val="00714F97"/>
    <w:rsid w:val="00716096"/>
    <w:rsid w:val="007163E7"/>
    <w:rsid w:val="00717E3B"/>
    <w:rsid w:val="00737598"/>
    <w:rsid w:val="007405FC"/>
    <w:rsid w:val="007431A5"/>
    <w:rsid w:val="00747530"/>
    <w:rsid w:val="007477CD"/>
    <w:rsid w:val="00751E40"/>
    <w:rsid w:val="007548DE"/>
    <w:rsid w:val="00756E57"/>
    <w:rsid w:val="0076135D"/>
    <w:rsid w:val="00771BB3"/>
    <w:rsid w:val="0077527D"/>
    <w:rsid w:val="00782760"/>
    <w:rsid w:val="00783E43"/>
    <w:rsid w:val="00784190"/>
    <w:rsid w:val="0078790E"/>
    <w:rsid w:val="00792528"/>
    <w:rsid w:val="00794AE1"/>
    <w:rsid w:val="007A44A2"/>
    <w:rsid w:val="007B3D82"/>
    <w:rsid w:val="007B4040"/>
    <w:rsid w:val="007C0879"/>
    <w:rsid w:val="007C16FB"/>
    <w:rsid w:val="007C1A0D"/>
    <w:rsid w:val="007C7536"/>
    <w:rsid w:val="007D2F89"/>
    <w:rsid w:val="007D509C"/>
    <w:rsid w:val="007D5FD4"/>
    <w:rsid w:val="007E0BFE"/>
    <w:rsid w:val="007F4BEB"/>
    <w:rsid w:val="007F56A5"/>
    <w:rsid w:val="00801784"/>
    <w:rsid w:val="00805B2D"/>
    <w:rsid w:val="00815A02"/>
    <w:rsid w:val="00821279"/>
    <w:rsid w:val="00827443"/>
    <w:rsid w:val="00831725"/>
    <w:rsid w:val="0085540C"/>
    <w:rsid w:val="00855423"/>
    <w:rsid w:val="00857E0E"/>
    <w:rsid w:val="00873CEB"/>
    <w:rsid w:val="008745FB"/>
    <w:rsid w:val="00882C81"/>
    <w:rsid w:val="00891D02"/>
    <w:rsid w:val="008A5FA8"/>
    <w:rsid w:val="008A7374"/>
    <w:rsid w:val="008B1CFA"/>
    <w:rsid w:val="008B7429"/>
    <w:rsid w:val="008C2004"/>
    <w:rsid w:val="008C457F"/>
    <w:rsid w:val="008D230B"/>
    <w:rsid w:val="008E1399"/>
    <w:rsid w:val="008E1585"/>
    <w:rsid w:val="008E4138"/>
    <w:rsid w:val="008F2CB8"/>
    <w:rsid w:val="008F2EDD"/>
    <w:rsid w:val="008F5CF4"/>
    <w:rsid w:val="00914F83"/>
    <w:rsid w:val="00920550"/>
    <w:rsid w:val="0093104A"/>
    <w:rsid w:val="009327E1"/>
    <w:rsid w:val="009426B7"/>
    <w:rsid w:val="00946C1C"/>
    <w:rsid w:val="009520E1"/>
    <w:rsid w:val="009570AD"/>
    <w:rsid w:val="009576FC"/>
    <w:rsid w:val="009610BC"/>
    <w:rsid w:val="0096205F"/>
    <w:rsid w:val="0096260D"/>
    <w:rsid w:val="00967AEA"/>
    <w:rsid w:val="00970992"/>
    <w:rsid w:val="00973278"/>
    <w:rsid w:val="00973581"/>
    <w:rsid w:val="00975E47"/>
    <w:rsid w:val="0098517F"/>
    <w:rsid w:val="0098654C"/>
    <w:rsid w:val="00987637"/>
    <w:rsid w:val="00993D1C"/>
    <w:rsid w:val="0099740C"/>
    <w:rsid w:val="009A0D7C"/>
    <w:rsid w:val="009A53B2"/>
    <w:rsid w:val="009A5787"/>
    <w:rsid w:val="009A611F"/>
    <w:rsid w:val="009B5D4F"/>
    <w:rsid w:val="009B73FE"/>
    <w:rsid w:val="009C4199"/>
    <w:rsid w:val="009C7701"/>
    <w:rsid w:val="009D10BD"/>
    <w:rsid w:val="009D10C9"/>
    <w:rsid w:val="009D1BC3"/>
    <w:rsid w:val="009D4138"/>
    <w:rsid w:val="009E6D52"/>
    <w:rsid w:val="009F214F"/>
    <w:rsid w:val="009F47BA"/>
    <w:rsid w:val="00A148C6"/>
    <w:rsid w:val="00A27FBA"/>
    <w:rsid w:val="00A33121"/>
    <w:rsid w:val="00A35281"/>
    <w:rsid w:val="00A41453"/>
    <w:rsid w:val="00A42BAF"/>
    <w:rsid w:val="00A625BC"/>
    <w:rsid w:val="00A64D56"/>
    <w:rsid w:val="00A72126"/>
    <w:rsid w:val="00A74737"/>
    <w:rsid w:val="00A81446"/>
    <w:rsid w:val="00A87987"/>
    <w:rsid w:val="00A92FF2"/>
    <w:rsid w:val="00AA13CC"/>
    <w:rsid w:val="00AA2B12"/>
    <w:rsid w:val="00AA5E05"/>
    <w:rsid w:val="00AB6EA1"/>
    <w:rsid w:val="00AC1913"/>
    <w:rsid w:val="00AC3015"/>
    <w:rsid w:val="00AC71EC"/>
    <w:rsid w:val="00AD59D6"/>
    <w:rsid w:val="00AE00DF"/>
    <w:rsid w:val="00AE6DCA"/>
    <w:rsid w:val="00AE7436"/>
    <w:rsid w:val="00AF104E"/>
    <w:rsid w:val="00AF138E"/>
    <w:rsid w:val="00AF1DF3"/>
    <w:rsid w:val="00AF3ABD"/>
    <w:rsid w:val="00B035D2"/>
    <w:rsid w:val="00B05272"/>
    <w:rsid w:val="00B06404"/>
    <w:rsid w:val="00B12FEE"/>
    <w:rsid w:val="00B1398A"/>
    <w:rsid w:val="00B13D61"/>
    <w:rsid w:val="00B13F20"/>
    <w:rsid w:val="00B15AAD"/>
    <w:rsid w:val="00B17281"/>
    <w:rsid w:val="00B17825"/>
    <w:rsid w:val="00B17EF2"/>
    <w:rsid w:val="00B20004"/>
    <w:rsid w:val="00B25E19"/>
    <w:rsid w:val="00B42988"/>
    <w:rsid w:val="00B42B5C"/>
    <w:rsid w:val="00B457D8"/>
    <w:rsid w:val="00B4748E"/>
    <w:rsid w:val="00B6111A"/>
    <w:rsid w:val="00B619F8"/>
    <w:rsid w:val="00B6598A"/>
    <w:rsid w:val="00B65B6A"/>
    <w:rsid w:val="00B75509"/>
    <w:rsid w:val="00B84D51"/>
    <w:rsid w:val="00B96DE2"/>
    <w:rsid w:val="00BA0F1F"/>
    <w:rsid w:val="00BA40D5"/>
    <w:rsid w:val="00BA593F"/>
    <w:rsid w:val="00BB47C2"/>
    <w:rsid w:val="00BB5365"/>
    <w:rsid w:val="00BB6AD8"/>
    <w:rsid w:val="00BC0304"/>
    <w:rsid w:val="00BC2D6D"/>
    <w:rsid w:val="00BC2DD0"/>
    <w:rsid w:val="00BC55CD"/>
    <w:rsid w:val="00BD50A1"/>
    <w:rsid w:val="00BD5C08"/>
    <w:rsid w:val="00BE49A8"/>
    <w:rsid w:val="00BE5B0C"/>
    <w:rsid w:val="00BF5D14"/>
    <w:rsid w:val="00BF7534"/>
    <w:rsid w:val="00C0019A"/>
    <w:rsid w:val="00C118DE"/>
    <w:rsid w:val="00C21823"/>
    <w:rsid w:val="00C226F9"/>
    <w:rsid w:val="00C2295A"/>
    <w:rsid w:val="00C234DC"/>
    <w:rsid w:val="00C255FF"/>
    <w:rsid w:val="00C25A98"/>
    <w:rsid w:val="00C27170"/>
    <w:rsid w:val="00C34E04"/>
    <w:rsid w:val="00C478DB"/>
    <w:rsid w:val="00C53127"/>
    <w:rsid w:val="00C619D0"/>
    <w:rsid w:val="00C74E8B"/>
    <w:rsid w:val="00C8527B"/>
    <w:rsid w:val="00C95A83"/>
    <w:rsid w:val="00C97A9F"/>
    <w:rsid w:val="00CA1471"/>
    <w:rsid w:val="00CA2A65"/>
    <w:rsid w:val="00CA644E"/>
    <w:rsid w:val="00CA6476"/>
    <w:rsid w:val="00CB22AB"/>
    <w:rsid w:val="00CB2BA6"/>
    <w:rsid w:val="00CC23E2"/>
    <w:rsid w:val="00CC60AA"/>
    <w:rsid w:val="00CC6B4D"/>
    <w:rsid w:val="00CD3ABC"/>
    <w:rsid w:val="00CD7F82"/>
    <w:rsid w:val="00CD7FBA"/>
    <w:rsid w:val="00CE6C99"/>
    <w:rsid w:val="00CF2423"/>
    <w:rsid w:val="00CF3C26"/>
    <w:rsid w:val="00CF5817"/>
    <w:rsid w:val="00D06B09"/>
    <w:rsid w:val="00D20633"/>
    <w:rsid w:val="00D218EC"/>
    <w:rsid w:val="00D2750F"/>
    <w:rsid w:val="00D31E69"/>
    <w:rsid w:val="00D366CD"/>
    <w:rsid w:val="00D37A7E"/>
    <w:rsid w:val="00D46D60"/>
    <w:rsid w:val="00D47286"/>
    <w:rsid w:val="00D55373"/>
    <w:rsid w:val="00D5602C"/>
    <w:rsid w:val="00D64214"/>
    <w:rsid w:val="00D77B21"/>
    <w:rsid w:val="00D800CA"/>
    <w:rsid w:val="00D85A3A"/>
    <w:rsid w:val="00D8619B"/>
    <w:rsid w:val="00D91AAC"/>
    <w:rsid w:val="00D9571A"/>
    <w:rsid w:val="00D9655B"/>
    <w:rsid w:val="00D97B8A"/>
    <w:rsid w:val="00D97C03"/>
    <w:rsid w:val="00DA0EF5"/>
    <w:rsid w:val="00DA3D2F"/>
    <w:rsid w:val="00DA3E06"/>
    <w:rsid w:val="00DA5905"/>
    <w:rsid w:val="00DD55BA"/>
    <w:rsid w:val="00DE4CA4"/>
    <w:rsid w:val="00DF094D"/>
    <w:rsid w:val="00DF1BCF"/>
    <w:rsid w:val="00DF3924"/>
    <w:rsid w:val="00DF4071"/>
    <w:rsid w:val="00DF4AE4"/>
    <w:rsid w:val="00DF6B15"/>
    <w:rsid w:val="00E056FD"/>
    <w:rsid w:val="00E0713B"/>
    <w:rsid w:val="00E178BB"/>
    <w:rsid w:val="00E20D1E"/>
    <w:rsid w:val="00E25DA7"/>
    <w:rsid w:val="00E316E2"/>
    <w:rsid w:val="00E33341"/>
    <w:rsid w:val="00E353DE"/>
    <w:rsid w:val="00E37860"/>
    <w:rsid w:val="00E430E6"/>
    <w:rsid w:val="00E44E03"/>
    <w:rsid w:val="00E54E12"/>
    <w:rsid w:val="00E6247F"/>
    <w:rsid w:val="00E66B7F"/>
    <w:rsid w:val="00E71701"/>
    <w:rsid w:val="00E743AF"/>
    <w:rsid w:val="00E77982"/>
    <w:rsid w:val="00E90813"/>
    <w:rsid w:val="00E90EFC"/>
    <w:rsid w:val="00E94A8B"/>
    <w:rsid w:val="00EA1E83"/>
    <w:rsid w:val="00EA7DBC"/>
    <w:rsid w:val="00EB32B0"/>
    <w:rsid w:val="00EB738E"/>
    <w:rsid w:val="00EC24F4"/>
    <w:rsid w:val="00ED02F7"/>
    <w:rsid w:val="00EE1A30"/>
    <w:rsid w:val="00EE2FBA"/>
    <w:rsid w:val="00EE3BE6"/>
    <w:rsid w:val="00EE7D7E"/>
    <w:rsid w:val="00F0097B"/>
    <w:rsid w:val="00F01167"/>
    <w:rsid w:val="00F024E1"/>
    <w:rsid w:val="00F03257"/>
    <w:rsid w:val="00F045CC"/>
    <w:rsid w:val="00F05AE4"/>
    <w:rsid w:val="00F068FB"/>
    <w:rsid w:val="00F15350"/>
    <w:rsid w:val="00F157DB"/>
    <w:rsid w:val="00F31EA1"/>
    <w:rsid w:val="00F361F3"/>
    <w:rsid w:val="00F4222C"/>
    <w:rsid w:val="00F43E69"/>
    <w:rsid w:val="00F62044"/>
    <w:rsid w:val="00F667B0"/>
    <w:rsid w:val="00F67573"/>
    <w:rsid w:val="00F84B76"/>
    <w:rsid w:val="00F8785B"/>
    <w:rsid w:val="00F93193"/>
    <w:rsid w:val="00F959D1"/>
    <w:rsid w:val="00FA058B"/>
    <w:rsid w:val="00FA1532"/>
    <w:rsid w:val="00FA3267"/>
    <w:rsid w:val="00FA37E3"/>
    <w:rsid w:val="00FA54D7"/>
    <w:rsid w:val="00FC3F00"/>
    <w:rsid w:val="00FD66EF"/>
    <w:rsid w:val="00FD708F"/>
    <w:rsid w:val="00FE68AA"/>
    <w:rsid w:val="00FE7AE3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0A019"/>
  <w15:chartTrackingRefBased/>
  <w15:docId w15:val="{EB9E16E9-34CB-4885-A610-F2C3B8CB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3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styleId="Hyperlink">
    <w:name w:val="Hyperlink"/>
    <w:rsid w:val="00AE7436"/>
    <w:rPr>
      <w:color w:val="0563C1"/>
      <w:u w:val="single"/>
    </w:rPr>
  </w:style>
  <w:style w:type="character" w:styleId="Mention">
    <w:name w:val="Mention"/>
    <w:uiPriority w:val="99"/>
    <w:semiHidden/>
    <w:unhideWhenUsed/>
    <w:rsid w:val="00AE7436"/>
    <w:rPr>
      <w:color w:val="2B579A"/>
      <w:shd w:val="clear" w:color="auto" w:fill="E6E6E6"/>
    </w:rPr>
  </w:style>
  <w:style w:type="character" w:styleId="CommentReference">
    <w:name w:val="annotation reference"/>
    <w:rsid w:val="00AE74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7436"/>
    <w:rPr>
      <w:sz w:val="20"/>
    </w:rPr>
  </w:style>
  <w:style w:type="character" w:customStyle="1" w:styleId="CommentTextChar">
    <w:name w:val="Comment Text Char"/>
    <w:link w:val="CommentText"/>
    <w:rsid w:val="00AE7436"/>
    <w:rPr>
      <w:rFonts w:ascii="Arial" w:hAnsi="Arial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AE7436"/>
    <w:rPr>
      <w:b/>
      <w:bCs/>
    </w:rPr>
  </w:style>
  <w:style w:type="character" w:customStyle="1" w:styleId="CommentSubjectChar">
    <w:name w:val="Comment Subject Char"/>
    <w:link w:val="CommentSubject"/>
    <w:rsid w:val="00AE7436"/>
    <w:rPr>
      <w:rFonts w:ascii="Arial" w:hAnsi="Arial"/>
      <w:b/>
      <w:bCs/>
      <w:lang w:val="en-NZ"/>
    </w:rPr>
  </w:style>
  <w:style w:type="paragraph" w:styleId="BodyText">
    <w:name w:val="Body Text"/>
    <w:basedOn w:val="Normal"/>
    <w:link w:val="BodyTextChar"/>
    <w:rsid w:val="00B15AAD"/>
    <w:pPr>
      <w:spacing w:after="120"/>
    </w:pPr>
  </w:style>
  <w:style w:type="character" w:customStyle="1" w:styleId="BodyTextChar">
    <w:name w:val="Body Text Char"/>
    <w:link w:val="BodyText"/>
    <w:rsid w:val="00B15AAD"/>
    <w:rPr>
      <w:rFonts w:ascii="Arial" w:hAnsi="Arial"/>
      <w:sz w:val="22"/>
      <w:lang w:val="en-NZ" w:eastAsia="en-US"/>
    </w:rPr>
  </w:style>
  <w:style w:type="character" w:customStyle="1" w:styleId="apple-style-span">
    <w:name w:val="apple-style-span"/>
    <w:rsid w:val="00B15AAD"/>
  </w:style>
  <w:style w:type="table" w:styleId="TableGrid">
    <w:name w:val="Table Grid"/>
    <w:basedOn w:val="TableNormal"/>
    <w:rsid w:val="0009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641A"/>
    <w:pPr>
      <w:ind w:left="720"/>
    </w:pPr>
  </w:style>
  <w:style w:type="character" w:customStyle="1" w:styleId="ListParagraphChar">
    <w:name w:val="List Paragraph Char"/>
    <w:link w:val="ListParagraph"/>
    <w:uiPriority w:val="34"/>
    <w:rsid w:val="0093104A"/>
    <w:rPr>
      <w:rFonts w:ascii="Arial" w:hAnsi="Arial"/>
      <w:sz w:val="22"/>
      <w:lang w:val="en-NZ" w:eastAsia="en-US"/>
    </w:rPr>
  </w:style>
  <w:style w:type="character" w:styleId="UnresolvedMention">
    <w:name w:val="Unresolved Mention"/>
    <w:uiPriority w:val="99"/>
    <w:semiHidden/>
    <w:unhideWhenUsed/>
    <w:rsid w:val="000F6F11"/>
    <w:rPr>
      <w:color w:val="808080"/>
      <w:shd w:val="clear" w:color="auto" w:fill="E6E6E6"/>
    </w:rPr>
  </w:style>
  <w:style w:type="character" w:styleId="FollowedHyperlink">
    <w:name w:val="FollowedHyperlink"/>
    <w:rsid w:val="00323AC7"/>
    <w:rPr>
      <w:color w:val="954F72"/>
      <w:u w:val="single"/>
    </w:rPr>
  </w:style>
  <w:style w:type="character" w:customStyle="1" w:styleId="Indent1Char">
    <w:name w:val="Indent 1 Char"/>
    <w:link w:val="Indent1"/>
    <w:locked/>
    <w:rsid w:val="000B7FD7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025D8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harmac.govt.nz/assets/guidelines-for-funding-applications-2017-0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harmac.govt.nz/new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1E7F-943E-4B8A-9A0D-DE2FF274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keywords/>
  <dc:description/>
  <cp:lastModifiedBy>Jacquie Pillay</cp:lastModifiedBy>
  <cp:revision>3</cp:revision>
  <cp:lastPrinted>2017-10-05T01:38:00Z</cp:lastPrinted>
  <dcterms:created xsi:type="dcterms:W3CDTF">2017-10-27T00:42:00Z</dcterms:created>
  <dcterms:modified xsi:type="dcterms:W3CDTF">2017-10-27T00:46:00Z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28" name="_AdHocReviewCycleID">
    <vt:i4>608515622</vt:i4>
  </property>
  <property fmtid="{D5CDD505-2E9C-101B-9397-08002B2CF9AE}" pid="29" name="_EmailSubject">
    <vt:lpwstr>Templates</vt:lpwstr>
  </property>
  <property fmtid="{D5CDD505-2E9C-101B-9397-08002B2CF9AE}" pid="30" name="_AuthorEmail">
    <vt:lpwstr>sophie.atkinson@bellgully.com</vt:lpwstr>
  </property>
  <property fmtid="{D5CDD505-2E9C-101B-9397-08002B2CF9AE}" pid="31" name="_AuthorEmailDisplayName">
    <vt:lpwstr>Atkinson, Sophie SRA</vt:lpwstr>
  </property>
  <property fmtid="{D5CDD505-2E9C-101B-9397-08002B2CF9AE}" pid="32" name="EditProfileIsRunning">
    <vt:bool>false</vt:bool>
  </property>
  <property fmtid="{D5CDD505-2E9C-101B-9397-08002B2CF9AE}" pid="33" name="bgAuthorInitials">
    <vt:lpwstr>APD</vt:lpwstr>
  </property>
  <property fmtid="{D5CDD505-2E9C-101B-9397-08002B2CF9AE}" pid="34" name="bgOperatorInitials">
    <vt:lpwstr>SRA</vt:lpwstr>
  </property>
  <property fmtid="{D5CDD505-2E9C-101B-9397-08002B2CF9AE}" pid="35" name="imClass">
    <vt:lpwstr>GENERAL</vt:lpwstr>
  </property>
  <property fmtid="{D5CDD505-2E9C-101B-9397-08002B2CF9AE}" pid="36" name="imType">
    <vt:lpwstr>WORD</vt:lpwstr>
  </property>
  <property fmtid="{D5CDD505-2E9C-101B-9397-08002B2CF9AE}" pid="37" name="imDocumentNumber">
    <vt:i4>7874078</vt:i4>
  </property>
  <property fmtid="{D5CDD505-2E9C-101B-9397-08002B2CF9AE}" pid="38" name="imVersionNumber">
    <vt:i4>1</vt:i4>
  </property>
  <property fmtid="{D5CDD505-2E9C-101B-9397-08002B2CF9AE}" pid="39" name="bgTitle">
    <vt:lpwstr>Supply side RFP template - as at May 2007</vt:lpwstr>
  </property>
  <property fmtid="{D5CDD505-2E9C-101B-9397-08002B2CF9AE}" pid="40" name="bgMatterNumber">
    <vt:lpwstr>01-314-5416</vt:lpwstr>
  </property>
  <property fmtid="{D5CDD505-2E9C-101B-9397-08002B2CF9AE}" pid="41" name="bgMatterDescription">
    <vt:lpwstr>RFP Template Update</vt:lpwstr>
  </property>
  <property fmtid="{D5CDD505-2E9C-101B-9397-08002B2CF9AE}" pid="42" name="bgPartnerInitials">
    <vt:lpwstr>SLW</vt:lpwstr>
  </property>
  <property fmtid="{D5CDD505-2E9C-101B-9397-08002B2CF9AE}" pid="43" name="bgSecondAuthorInitials">
    <vt:lpwstr/>
  </property>
  <property fmtid="{D5CDD505-2E9C-101B-9397-08002B2CF9AE}" pid="44" name="bgIssueDate">
    <vt:lpwstr>21 May 2007</vt:lpwstr>
  </property>
  <property fmtid="{D5CDD505-2E9C-101B-9397-08002B2CF9AE}" pid="45" name="bgClient">
    <vt:lpwstr>PHARMAC</vt:lpwstr>
  </property>
  <property fmtid="{D5CDD505-2E9C-101B-9397-08002B2CF9AE}" pid="46" name="bgInclude1stContactDetails">
    <vt:bool>true</vt:bool>
  </property>
  <property fmtid="{D5CDD505-2E9C-101B-9397-08002B2CF9AE}" pid="47" name="bgInclude1stMobilePhoneNumber">
    <vt:bool>true</vt:bool>
  </property>
  <property fmtid="{D5CDD505-2E9C-101B-9397-08002B2CF9AE}" pid="48" name="bgInclude1stPreferredName">
    <vt:bool>true</vt:bool>
  </property>
  <property fmtid="{D5CDD505-2E9C-101B-9397-08002B2CF9AE}" pid="49" name="bgInclude1stOtherName">
    <vt:bool>false</vt:bool>
  </property>
  <property fmtid="{D5CDD505-2E9C-101B-9397-08002B2CF9AE}" pid="50" name="bgHideEngagementForm">
    <vt:bool>true</vt:bool>
  </property>
  <property fmtid="{D5CDD505-2E9C-101B-9397-08002B2CF9AE}" pid="51" name="bgDocumentName">
    <vt:lpwstr>7874078</vt:lpwstr>
  </property>
  <property fmtid="{D5CDD505-2E9C-101B-9397-08002B2CF9AE}" pid="52" name="bgVersionNumber">
    <vt:bool>false</vt:bool>
  </property>
  <property fmtid="{D5CDD505-2E9C-101B-9397-08002B2CF9AE}" pid="53" name="PrintButton">
    <vt:lpwstr/>
  </property>
  <property fmtid="{D5CDD505-2E9C-101B-9397-08002B2CF9AE}" pid="54" name="_PreviousAdHocReviewCycleID">
    <vt:i4>-1098530198</vt:i4>
  </property>
  <property fmtid="{D5CDD505-2E9C-101B-9397-08002B2CF9AE}" pid="55" name="_ReviewingToolsShownOnce">
    <vt:lpwstr/>
  </property>
  <property fmtid="{D5CDD505-2E9C-101B-9397-08002B2CF9AE}" pid="56" name="Objective-Id">
    <vt:lpwstr>A1073657</vt:lpwstr>
  </property>
  <property fmtid="{D5CDD505-2E9C-101B-9397-08002B2CF9AE}" pid="57" name="Objective-Comment">
    <vt:lpwstr/>
  </property>
  <property fmtid="{D5CDD505-2E9C-101B-9397-08002B2CF9AE}" pid="58" name="Objective-CreationStamp">
    <vt:filetime>2017-09-14T03:47:38Z</vt:filetime>
  </property>
  <property fmtid="{D5CDD505-2E9C-101B-9397-08002B2CF9AE}" pid="59" name="Objective-IsApproved">
    <vt:bool>false</vt:bool>
  </property>
  <property fmtid="{D5CDD505-2E9C-101B-9397-08002B2CF9AE}" pid="60" name="Objective-IsPublished">
    <vt:bool>false</vt:bool>
  </property>
  <property fmtid="{D5CDD505-2E9C-101B-9397-08002B2CF9AE}" pid="61" name="Objective-DatePublished">
    <vt:lpwstr/>
  </property>
  <property fmtid="{D5CDD505-2E9C-101B-9397-08002B2CF9AE}" pid="62" name="Objective-ModificationStamp">
    <vt:filetime>2017-10-27T00:41:05Z</vt:filetime>
  </property>
  <property fmtid="{D5CDD505-2E9C-101B-9397-08002B2CF9AE}" pid="63" name="Objective-Owner">
    <vt:lpwstr>Matthew Wolfenden</vt:lpwstr>
  </property>
  <property fmtid="{D5CDD505-2E9C-101B-9397-08002B2CF9AE}" pid="64" name="Objective-Path">
    <vt:lpwstr>Objective Global Folder:PHARMAC Fileplan:Devices supply:RFPs:2017 RFP for Interventional Cardiology - Permanent Coronary Drug Eluting Stents MSP:03 RFP Documents:RFP:</vt:lpwstr>
  </property>
  <property fmtid="{D5CDD505-2E9C-101B-9397-08002B2CF9AE}" pid="65" name="Objective-Parent">
    <vt:lpwstr>RFP</vt:lpwstr>
  </property>
  <property fmtid="{D5CDD505-2E9C-101B-9397-08002B2CF9AE}" pid="66" name="Objective-State">
    <vt:lpwstr>Being Drafted</vt:lpwstr>
  </property>
  <property fmtid="{D5CDD505-2E9C-101B-9397-08002B2CF9AE}" pid="67" name="Objective-Title">
    <vt:lpwstr>2017-11-06 Request for Proposals - Supply of perrmanent coronary drug-eluting stents under a market share procurement model</vt:lpwstr>
  </property>
  <property fmtid="{D5CDD505-2E9C-101B-9397-08002B2CF9AE}" pid="68" name="Objective-Version">
    <vt:lpwstr>1.20</vt:lpwstr>
  </property>
  <property fmtid="{D5CDD505-2E9C-101B-9397-08002B2CF9AE}" pid="69" name="Objective-VersionComment">
    <vt:lpwstr/>
  </property>
  <property fmtid="{D5CDD505-2E9C-101B-9397-08002B2CF9AE}" pid="70" name="Objective-VersionNumber">
    <vt:r8>23</vt:r8>
  </property>
  <property fmtid="{D5CDD505-2E9C-101B-9397-08002B2CF9AE}" pid="71" name="Objective-FileNumber">
    <vt:lpwstr/>
  </property>
  <property fmtid="{D5CDD505-2E9C-101B-9397-08002B2CF9AE}" pid="72" name="Objective-Classification">
    <vt:lpwstr>[Inherited - none]</vt:lpwstr>
  </property>
  <property fmtid="{D5CDD505-2E9C-101B-9397-08002B2CF9AE}" pid="73" name="Objective-Caveats">
    <vt:lpwstr/>
  </property>
</Properties>
</file>