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B1E8D" w14:textId="77777777" w:rsidR="006E3CFA" w:rsidRPr="00645399" w:rsidRDefault="006E3CFA" w:rsidP="006E3CFA">
      <w:pPr>
        <w:pStyle w:val="Heading1"/>
        <w:numPr>
          <w:ilvl w:val="0"/>
          <w:numId w:val="0"/>
        </w:numPr>
        <w:ind w:left="567" w:hanging="567"/>
        <w:jc w:val="both"/>
      </w:pPr>
      <w:bookmarkStart w:id="0" w:name="_Toc478734789"/>
      <w:bookmarkStart w:id="1" w:name="_GoBack"/>
      <w:bookmarkEnd w:id="1"/>
      <w:r w:rsidRPr="00645399">
        <w:t>Proposal form</w:t>
      </w:r>
      <w:bookmarkEnd w:id="0"/>
    </w:p>
    <w:p w14:paraId="3FFFFBE3" w14:textId="77777777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  <w:r w:rsidRPr="00645399">
        <w:rPr>
          <w:b/>
          <w:szCs w:val="20"/>
          <w:lang w:val="en-NZ"/>
        </w:rPr>
        <w:t xml:space="preserve">An electronic version of this form </w:t>
      </w:r>
      <w:r>
        <w:rPr>
          <w:b/>
          <w:szCs w:val="20"/>
          <w:lang w:val="en-NZ"/>
        </w:rPr>
        <w:t xml:space="preserve">and the Tender Submission Form </w:t>
      </w:r>
      <w:r w:rsidRPr="00645399">
        <w:rPr>
          <w:b/>
          <w:szCs w:val="20"/>
          <w:lang w:val="en-NZ"/>
        </w:rPr>
        <w:t xml:space="preserve">is available on PHARMAC’s website at </w:t>
      </w:r>
      <w:hyperlink r:id="rId7" w:history="1">
        <w:r w:rsidRPr="00645399">
          <w:rPr>
            <w:b/>
            <w:color w:val="0000FF"/>
            <w:szCs w:val="20"/>
            <w:u w:val="single"/>
            <w:lang w:val="en-NZ"/>
          </w:rPr>
          <w:t>www.pharmac.govt.nz</w:t>
        </w:r>
      </w:hyperlink>
      <w:r w:rsidRPr="00645399">
        <w:rPr>
          <w:b/>
          <w:szCs w:val="20"/>
          <w:lang w:val="en-NZ"/>
        </w:rPr>
        <w:t xml:space="preserve"> and on GETS (</w:t>
      </w:r>
      <w:hyperlink r:id="rId8" w:history="1">
        <w:r w:rsidRPr="00645399">
          <w:rPr>
            <w:b/>
            <w:color w:val="0000FF"/>
            <w:szCs w:val="20"/>
            <w:u w:val="single"/>
            <w:lang w:val="en-NZ"/>
          </w:rPr>
          <w:t>www.gets.govt.nz</w:t>
        </w:r>
      </w:hyperlink>
      <w:r w:rsidRPr="00645399">
        <w:rPr>
          <w:b/>
          <w:szCs w:val="20"/>
          <w:lang w:val="en-NZ"/>
        </w:rPr>
        <w:t>).  You should expand the boxes as necessary.</w:t>
      </w:r>
      <w:r w:rsidRPr="00645399">
        <w:rPr>
          <w:rFonts w:cs="Times New Roman"/>
          <w:b/>
          <w:i/>
          <w:szCs w:val="20"/>
          <w:lang w:val="en-NZ"/>
        </w:rPr>
        <w:t xml:space="preserve"> </w:t>
      </w:r>
    </w:p>
    <w:p w14:paraId="5A6F0642" w14:textId="77777777" w:rsidR="006E3CFA" w:rsidRPr="00645399" w:rsidRDefault="006E3CFA" w:rsidP="006E3CFA">
      <w:pPr>
        <w:spacing w:after="0"/>
        <w:rPr>
          <w:szCs w:val="20"/>
          <w:lang w:val="en-NZ"/>
        </w:rPr>
      </w:pPr>
      <w:r w:rsidRPr="00645399">
        <w:rPr>
          <w:szCs w:val="20"/>
          <w:lang w:val="en-NZ"/>
        </w:rPr>
        <w:t>Director of Operations</w:t>
      </w:r>
      <w:r w:rsidRPr="00645399">
        <w:rPr>
          <w:szCs w:val="20"/>
          <w:lang w:val="en-NZ"/>
        </w:rPr>
        <w:br/>
        <w:t>PHARMAC</w:t>
      </w:r>
    </w:p>
    <w:p w14:paraId="70500729" w14:textId="77777777" w:rsidR="006E3CFA" w:rsidRPr="00645399" w:rsidRDefault="006E3CFA" w:rsidP="006E3CFA">
      <w:pPr>
        <w:spacing w:after="0"/>
        <w:rPr>
          <w:szCs w:val="20"/>
          <w:lang w:val="en-NZ"/>
        </w:rPr>
      </w:pPr>
      <w:r w:rsidRPr="00645399">
        <w:rPr>
          <w:szCs w:val="20"/>
          <w:lang w:val="en-NZ"/>
        </w:rPr>
        <w:t xml:space="preserve">C/- </w:t>
      </w:r>
      <w:r>
        <w:rPr>
          <w:szCs w:val="20"/>
          <w:lang w:val="en-NZ"/>
        </w:rPr>
        <w:t>Andrew Park</w:t>
      </w:r>
    </w:p>
    <w:p w14:paraId="492FB365" w14:textId="77777777" w:rsidR="006E3CFA" w:rsidRPr="00645399" w:rsidRDefault="006E3CFA" w:rsidP="006E3CFA">
      <w:pPr>
        <w:spacing w:after="0"/>
        <w:rPr>
          <w:szCs w:val="20"/>
          <w:lang w:val="en-NZ"/>
        </w:rPr>
      </w:pPr>
    </w:p>
    <w:p w14:paraId="4601FB23" w14:textId="77777777" w:rsidR="006E3CFA" w:rsidRPr="00645399" w:rsidRDefault="006E3CFA" w:rsidP="006E3CFA">
      <w:pPr>
        <w:jc w:val="both"/>
        <w:rPr>
          <w:rFonts w:cs="Times New Roman"/>
          <w:b/>
          <w:i/>
          <w:color w:val="000000"/>
          <w:sz w:val="20"/>
          <w:szCs w:val="20"/>
          <w:lang w:val="en-NZ"/>
        </w:rPr>
      </w:pPr>
      <w:r w:rsidRPr="00645399">
        <w:rPr>
          <w:rFonts w:cs="Times New Roman"/>
          <w:b/>
          <w:i/>
          <w:color w:val="000000"/>
          <w:sz w:val="20"/>
          <w:szCs w:val="20"/>
          <w:lang w:val="en-NZ"/>
        </w:rPr>
        <w:t>By electronic transfer using GETS (</w:t>
      </w:r>
      <w:hyperlink r:id="rId9" w:history="1">
        <w:r w:rsidRPr="00645399">
          <w:rPr>
            <w:rFonts w:cs="Times New Roman"/>
            <w:b/>
            <w:i/>
            <w:color w:val="0000FF"/>
            <w:sz w:val="20"/>
            <w:szCs w:val="20"/>
            <w:u w:val="single"/>
            <w:lang w:val="en-NZ"/>
          </w:rPr>
          <w:t>https://www.gets.govt.nz</w:t>
        </w:r>
      </w:hyperlink>
      <w:r w:rsidRPr="00645399">
        <w:rPr>
          <w:rFonts w:cs="Times New Roman"/>
          <w:b/>
          <w:i/>
          <w:color w:val="000000"/>
          <w:sz w:val="20"/>
          <w:szCs w:val="20"/>
          <w:lang w:val="en-NZ"/>
        </w:rPr>
        <w:t xml:space="preserve">) </w:t>
      </w:r>
    </w:p>
    <w:p w14:paraId="550C5890" w14:textId="77777777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  <w:r w:rsidRPr="00645399">
        <w:rPr>
          <w:rFonts w:cs="Times New Roman"/>
          <w:szCs w:val="20"/>
          <w:lang w:val="en-NZ"/>
        </w:rPr>
        <w:t>Dear Sir/Madam,</w:t>
      </w:r>
    </w:p>
    <w:p w14:paraId="55AE66E6" w14:textId="77777777" w:rsidR="006E3CFA" w:rsidRPr="00645399" w:rsidRDefault="006E3CFA" w:rsidP="006E3CFA">
      <w:pPr>
        <w:jc w:val="both"/>
        <w:rPr>
          <w:rFonts w:cs="Times New Roman"/>
          <w:b/>
          <w:color w:val="000000"/>
          <w:szCs w:val="22"/>
          <w:lang w:val="en-NZ"/>
        </w:rPr>
      </w:pPr>
      <w:r w:rsidRPr="00645399">
        <w:rPr>
          <w:rFonts w:cs="Times New Roman"/>
          <w:b/>
          <w:szCs w:val="20"/>
          <w:lang w:val="en-NZ"/>
        </w:rPr>
        <w:t xml:space="preserve">Proposal for the supply </w:t>
      </w:r>
      <w:r>
        <w:rPr>
          <w:rFonts w:cs="Times New Roman"/>
          <w:b/>
          <w:szCs w:val="20"/>
          <w:lang w:val="en-NZ"/>
        </w:rPr>
        <w:t>bulk IV Fluids</w:t>
      </w:r>
    </w:p>
    <w:p w14:paraId="1EAE768D" w14:textId="5FCF1D8E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  <w:r w:rsidRPr="00645399">
        <w:rPr>
          <w:rFonts w:cs="Times New Roman"/>
          <w:szCs w:val="20"/>
          <w:lang w:val="en-NZ"/>
        </w:rPr>
        <w:t>In response to your request for proposals (</w:t>
      </w:r>
      <w:r w:rsidRPr="00645399">
        <w:rPr>
          <w:rFonts w:cs="Times New Roman"/>
          <w:b/>
          <w:szCs w:val="20"/>
          <w:lang w:val="en-NZ"/>
        </w:rPr>
        <w:t>RFP</w:t>
      </w:r>
      <w:r w:rsidRPr="00645399">
        <w:rPr>
          <w:rFonts w:cs="Times New Roman"/>
          <w:szCs w:val="20"/>
          <w:lang w:val="en-NZ"/>
        </w:rPr>
        <w:t xml:space="preserve">) </w:t>
      </w:r>
      <w:r w:rsidR="009261AF">
        <w:rPr>
          <w:rFonts w:cs="Times New Roman"/>
          <w:szCs w:val="20"/>
          <w:lang w:val="en-NZ"/>
        </w:rPr>
        <w:t>13</w:t>
      </w:r>
      <w:r>
        <w:rPr>
          <w:rFonts w:cs="Times New Roman"/>
          <w:szCs w:val="20"/>
          <w:lang w:val="en-NZ"/>
        </w:rPr>
        <w:t xml:space="preserve"> April </w:t>
      </w:r>
      <w:r w:rsidRPr="00645399">
        <w:rPr>
          <w:rFonts w:cs="Times New Roman"/>
          <w:szCs w:val="20"/>
          <w:lang w:val="en-NZ"/>
        </w:rPr>
        <w:t>2017, we put forward the following proposal in respect of</w:t>
      </w:r>
      <w:r>
        <w:rPr>
          <w:rFonts w:cs="Times New Roman"/>
          <w:szCs w:val="20"/>
          <w:lang w:val="en-NZ"/>
        </w:rPr>
        <w:t xml:space="preserve"> Bulk IV Fluids</w:t>
      </w:r>
      <w:r w:rsidRPr="00645399">
        <w:rPr>
          <w:rFonts w:cs="Times New Roman"/>
          <w:szCs w:val="20"/>
          <w:lang w:val="en-NZ"/>
        </w:rPr>
        <w:t>.</w:t>
      </w:r>
    </w:p>
    <w:p w14:paraId="2606AF67" w14:textId="77777777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  <w:r w:rsidRPr="00645399">
        <w:rPr>
          <w:rFonts w:cs="Times New Roman"/>
          <w:szCs w:val="20"/>
          <w:lang w:val="en-NZ"/>
        </w:rPr>
        <w:t>Set out below is further information in support of our proposal.</w:t>
      </w:r>
    </w:p>
    <w:p w14:paraId="6983D463" w14:textId="77777777" w:rsidR="006E3CFA" w:rsidRPr="00645399" w:rsidRDefault="006E3CFA" w:rsidP="006E3CFA">
      <w:pPr>
        <w:numPr>
          <w:ilvl w:val="0"/>
          <w:numId w:val="2"/>
        </w:numPr>
        <w:jc w:val="both"/>
        <w:rPr>
          <w:szCs w:val="20"/>
          <w:lang w:val="en-NZ"/>
        </w:rPr>
      </w:pPr>
      <w:r w:rsidRPr="00645399">
        <w:rPr>
          <w:szCs w:val="20"/>
          <w:lang w:val="en-NZ"/>
        </w:rPr>
        <w:t>Our contact details: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961"/>
      </w:tblGrid>
      <w:tr w:rsidR="006E3CFA" w:rsidRPr="00645399" w14:paraId="31ED339A" w14:textId="77777777" w:rsidTr="00A448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F3B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  <w:r w:rsidRPr="00645399">
              <w:rPr>
                <w:szCs w:val="20"/>
                <w:lang w:val="en-NZ"/>
              </w:rPr>
              <w:t>Name of supplier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82C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</w:p>
        </w:tc>
      </w:tr>
      <w:tr w:rsidR="006E3CFA" w:rsidRPr="00645399" w14:paraId="6C127786" w14:textId="77777777" w:rsidTr="00A448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6472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  <w:r w:rsidRPr="00645399">
              <w:rPr>
                <w:szCs w:val="20"/>
                <w:lang w:val="en-NZ"/>
              </w:rPr>
              <w:t>Contact person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0E3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</w:p>
        </w:tc>
      </w:tr>
      <w:tr w:rsidR="006E3CFA" w:rsidRPr="00645399" w14:paraId="79677539" w14:textId="77777777" w:rsidTr="00A448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F53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  <w:r w:rsidRPr="00645399">
              <w:rPr>
                <w:szCs w:val="20"/>
                <w:lang w:val="en-NZ"/>
              </w:rPr>
              <w:t>Address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F82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</w:p>
        </w:tc>
      </w:tr>
      <w:tr w:rsidR="006E3CFA" w:rsidRPr="00645399" w14:paraId="4868AD84" w14:textId="77777777" w:rsidTr="00A448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1FD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  <w:r w:rsidRPr="00645399">
              <w:rPr>
                <w:szCs w:val="20"/>
                <w:lang w:val="en-NZ"/>
              </w:rPr>
              <w:t>Phone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824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</w:p>
        </w:tc>
      </w:tr>
      <w:tr w:rsidR="006E3CFA" w:rsidRPr="00645399" w14:paraId="3543819A" w14:textId="77777777" w:rsidTr="00A448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82E2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  <w:r w:rsidRPr="00645399">
              <w:rPr>
                <w:szCs w:val="20"/>
                <w:lang w:val="en-NZ"/>
              </w:rPr>
              <w:t>Email address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174" w14:textId="77777777" w:rsidR="006E3CFA" w:rsidRPr="00645399" w:rsidRDefault="006E3CFA" w:rsidP="00A448D6">
            <w:pPr>
              <w:spacing w:after="60"/>
              <w:rPr>
                <w:szCs w:val="20"/>
                <w:lang w:val="en-NZ"/>
              </w:rPr>
            </w:pPr>
          </w:p>
        </w:tc>
      </w:tr>
    </w:tbl>
    <w:p w14:paraId="79CFCF34" w14:textId="77777777" w:rsidR="006E3CFA" w:rsidRPr="00645399" w:rsidRDefault="006E3CFA" w:rsidP="006E3CFA">
      <w:pPr>
        <w:rPr>
          <w:szCs w:val="20"/>
          <w:lang w:val="en-NZ"/>
        </w:rPr>
      </w:pPr>
    </w:p>
    <w:p w14:paraId="344CEB10" w14:textId="4EEAC879" w:rsidR="006E3CFA" w:rsidRDefault="006E3CFA" w:rsidP="00211F54">
      <w:pPr>
        <w:numPr>
          <w:ilvl w:val="0"/>
          <w:numId w:val="2"/>
        </w:numPr>
        <w:jc w:val="both"/>
        <w:rPr>
          <w:szCs w:val="20"/>
          <w:lang w:val="en-NZ"/>
        </w:rPr>
      </w:pPr>
      <w:r w:rsidRPr="00645399">
        <w:rPr>
          <w:szCs w:val="20"/>
          <w:lang w:val="en-NZ"/>
        </w:rPr>
        <w:t xml:space="preserve">Details of pharmaceutical presentation </w:t>
      </w:r>
      <w:r>
        <w:rPr>
          <w:szCs w:val="20"/>
          <w:lang w:val="en-NZ"/>
        </w:rPr>
        <w:t>including</w:t>
      </w:r>
      <w:r w:rsidRPr="00645399">
        <w:rPr>
          <w:szCs w:val="20"/>
          <w:lang w:val="en-NZ"/>
        </w:rPr>
        <w:t xml:space="preserve"> market approval and any other required consents</w:t>
      </w:r>
      <w:r>
        <w:t xml:space="preserve"> </w:t>
      </w:r>
      <w:r w:rsidRPr="00715A7F">
        <w:rPr>
          <w:szCs w:val="20"/>
          <w:lang w:val="en-NZ"/>
        </w:rPr>
        <w:t>– See</w:t>
      </w:r>
      <w:r>
        <w:rPr>
          <w:szCs w:val="20"/>
          <w:lang w:val="en-NZ"/>
        </w:rPr>
        <w:t xml:space="preserve"> the </w:t>
      </w:r>
      <w:r>
        <w:rPr>
          <w:b/>
          <w:szCs w:val="20"/>
          <w:lang w:val="en-NZ"/>
        </w:rPr>
        <w:t>Tender Submission Form</w:t>
      </w:r>
      <w:r w:rsidRPr="00A448D6">
        <w:rPr>
          <w:szCs w:val="20"/>
          <w:lang w:val="en-NZ"/>
        </w:rPr>
        <w:t xml:space="preserve"> </w:t>
      </w:r>
      <w:r w:rsidRPr="00715A7F">
        <w:rPr>
          <w:szCs w:val="20"/>
          <w:lang w:val="en-NZ"/>
        </w:rPr>
        <w:t>for mandatory template: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211F54" w:rsidRPr="00645399" w14:paraId="4F9D8AC0" w14:textId="77777777" w:rsidTr="00FF6D1A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644" w14:textId="77777777" w:rsidR="00211F54" w:rsidRPr="00645399" w:rsidRDefault="00211F54" w:rsidP="00FF6D1A">
            <w:pPr>
              <w:keepNext/>
              <w:keepLines/>
              <w:spacing w:after="1000"/>
              <w:rPr>
                <w:szCs w:val="20"/>
                <w:lang w:val="en-NZ"/>
              </w:rPr>
            </w:pPr>
          </w:p>
        </w:tc>
      </w:tr>
    </w:tbl>
    <w:p w14:paraId="68F3AEFA" w14:textId="0E8174AA" w:rsidR="00211F54" w:rsidRDefault="00211F54" w:rsidP="00211F54">
      <w:pPr>
        <w:ind w:left="1135"/>
        <w:jc w:val="both"/>
        <w:rPr>
          <w:szCs w:val="20"/>
          <w:lang w:val="en-NZ"/>
        </w:rPr>
      </w:pPr>
    </w:p>
    <w:p w14:paraId="17656564" w14:textId="2712B6B9" w:rsidR="00211F54" w:rsidRDefault="00211F54" w:rsidP="00211F54">
      <w:pPr>
        <w:ind w:left="1135"/>
        <w:jc w:val="both"/>
        <w:rPr>
          <w:szCs w:val="20"/>
          <w:lang w:val="en-NZ"/>
        </w:rPr>
      </w:pPr>
    </w:p>
    <w:p w14:paraId="13F8A7C2" w14:textId="607DF617" w:rsidR="00211F54" w:rsidRDefault="00211F54" w:rsidP="00211F54">
      <w:pPr>
        <w:ind w:left="1135"/>
        <w:jc w:val="both"/>
        <w:rPr>
          <w:szCs w:val="20"/>
          <w:lang w:val="en-NZ"/>
        </w:rPr>
      </w:pPr>
    </w:p>
    <w:p w14:paraId="5B56BEE0" w14:textId="77777777" w:rsidR="00211F54" w:rsidRPr="00715A7F" w:rsidRDefault="00211F54" w:rsidP="00211F54">
      <w:pPr>
        <w:ind w:left="1135"/>
        <w:jc w:val="both"/>
        <w:rPr>
          <w:szCs w:val="20"/>
          <w:lang w:val="en-NZ"/>
        </w:rPr>
      </w:pPr>
    </w:p>
    <w:p w14:paraId="05E29151" w14:textId="1FB678C4" w:rsidR="006E3CFA" w:rsidRPr="00645399" w:rsidRDefault="006E3CFA" w:rsidP="00211F54">
      <w:pPr>
        <w:keepNext/>
        <w:keepLines/>
        <w:numPr>
          <w:ilvl w:val="0"/>
          <w:numId w:val="2"/>
        </w:numPr>
        <w:jc w:val="both"/>
        <w:rPr>
          <w:szCs w:val="20"/>
          <w:lang w:val="en-NZ"/>
        </w:rPr>
      </w:pPr>
      <w:r w:rsidRPr="00645399">
        <w:rPr>
          <w:szCs w:val="20"/>
          <w:lang w:val="en-NZ"/>
        </w:rPr>
        <w:lastRenderedPageBreak/>
        <w:t>Information relating to pricing ($NZ, GST exclusive), including any related conditions or proposed terms affecting cost for PHARMA</w:t>
      </w:r>
      <w:r w:rsidR="00211F54">
        <w:rPr>
          <w:szCs w:val="20"/>
          <w:lang w:val="en-NZ"/>
        </w:rPr>
        <w:t>C (e.g. price in return for Hospital Supply Status</w:t>
      </w:r>
      <w:r w:rsidRPr="00645399">
        <w:rPr>
          <w:szCs w:val="20"/>
          <w:lang w:val="en-NZ"/>
        </w:rPr>
        <w:t xml:space="preserve">, reference price protection, risk sharing mechanisms, etc.) – See </w:t>
      </w:r>
      <w:r>
        <w:rPr>
          <w:szCs w:val="20"/>
          <w:lang w:val="en-NZ"/>
        </w:rPr>
        <w:t xml:space="preserve">the </w:t>
      </w:r>
      <w:r>
        <w:rPr>
          <w:b/>
          <w:szCs w:val="20"/>
          <w:lang w:val="en-NZ"/>
        </w:rPr>
        <w:t>Tender Submission Form</w:t>
      </w:r>
      <w:r w:rsidRPr="007117C4">
        <w:rPr>
          <w:szCs w:val="20"/>
          <w:lang w:val="en-NZ"/>
        </w:rPr>
        <w:t xml:space="preserve"> </w:t>
      </w:r>
      <w:r w:rsidR="009261AF">
        <w:rPr>
          <w:szCs w:val="20"/>
          <w:lang w:val="en-NZ"/>
        </w:rPr>
        <w:t xml:space="preserve">(GETS attachment) </w:t>
      </w:r>
      <w:r w:rsidRPr="00645399">
        <w:rPr>
          <w:szCs w:val="20"/>
          <w:lang w:val="en-NZ"/>
        </w:rPr>
        <w:t xml:space="preserve">for </w:t>
      </w:r>
      <w:r>
        <w:rPr>
          <w:szCs w:val="20"/>
          <w:lang w:val="en-NZ"/>
        </w:rPr>
        <w:t>mandatory</w:t>
      </w:r>
      <w:r w:rsidRPr="00645399">
        <w:rPr>
          <w:szCs w:val="20"/>
          <w:lang w:val="en-NZ"/>
        </w:rPr>
        <w:t xml:space="preserve"> pricing template: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3887C875" w14:textId="77777777" w:rsidTr="00A448D6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55C" w14:textId="77777777" w:rsidR="006E3CFA" w:rsidRPr="00645399" w:rsidRDefault="006E3CFA" w:rsidP="00A448D6">
            <w:pPr>
              <w:keepNext/>
              <w:keepLines/>
              <w:spacing w:after="1000"/>
              <w:rPr>
                <w:szCs w:val="20"/>
                <w:lang w:val="en-NZ"/>
              </w:rPr>
            </w:pPr>
          </w:p>
        </w:tc>
      </w:tr>
    </w:tbl>
    <w:p w14:paraId="4C2208C5" w14:textId="77777777" w:rsidR="006E3CFA" w:rsidRPr="00645399" w:rsidRDefault="006E3CFA" w:rsidP="006E3CFA">
      <w:pPr>
        <w:rPr>
          <w:szCs w:val="20"/>
          <w:lang w:val="en-NZ"/>
        </w:rPr>
      </w:pPr>
    </w:p>
    <w:p w14:paraId="50B7465B" w14:textId="33DF0C68" w:rsidR="006E3CFA" w:rsidRPr="00645399" w:rsidRDefault="00211F54" w:rsidP="00211F54">
      <w:pPr>
        <w:keepNext/>
        <w:keepLines/>
        <w:numPr>
          <w:ilvl w:val="0"/>
          <w:numId w:val="2"/>
        </w:numPr>
        <w:jc w:val="both"/>
        <w:rPr>
          <w:szCs w:val="20"/>
          <w:lang w:val="en-NZ"/>
        </w:rPr>
      </w:pPr>
      <w:r>
        <w:rPr>
          <w:szCs w:val="20"/>
          <w:lang w:val="en-NZ"/>
        </w:rPr>
        <w:t>Key features of our Tender Bid</w:t>
      </w:r>
      <w:r w:rsidR="006E3CFA" w:rsidRPr="00645399">
        <w:rPr>
          <w:szCs w:val="20"/>
          <w:lang w:val="en-NZ"/>
        </w:rPr>
        <w:t>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4C319B0F" w14:textId="77777777" w:rsidTr="00A448D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444" w14:textId="77777777" w:rsidR="006E3CFA" w:rsidRPr="00645399" w:rsidRDefault="006E3CFA" w:rsidP="00A448D6">
            <w:pPr>
              <w:keepNext/>
              <w:keepLines/>
              <w:spacing w:after="1000"/>
              <w:rPr>
                <w:szCs w:val="20"/>
                <w:lang w:val="en-NZ"/>
              </w:rPr>
            </w:pPr>
          </w:p>
        </w:tc>
      </w:tr>
    </w:tbl>
    <w:p w14:paraId="26167DCB" w14:textId="77777777" w:rsidR="006E3CFA" w:rsidRPr="00645399" w:rsidRDefault="006E3CFA" w:rsidP="006E3CFA">
      <w:pPr>
        <w:rPr>
          <w:b/>
          <w:i/>
          <w:szCs w:val="20"/>
          <w:lang w:val="en-NZ"/>
        </w:rPr>
      </w:pPr>
    </w:p>
    <w:p w14:paraId="47E4AB70" w14:textId="77777777" w:rsidR="006E3CFA" w:rsidRPr="00645399" w:rsidRDefault="006E3CFA" w:rsidP="00211F54">
      <w:pPr>
        <w:keepNext/>
        <w:keepLines/>
        <w:numPr>
          <w:ilvl w:val="0"/>
          <w:numId w:val="2"/>
        </w:numPr>
        <w:jc w:val="both"/>
        <w:rPr>
          <w:szCs w:val="20"/>
          <w:lang w:val="en-NZ"/>
        </w:rPr>
      </w:pPr>
      <w:r w:rsidRPr="00645399">
        <w:rPr>
          <w:szCs w:val="20"/>
          <w:lang w:val="en-NZ"/>
        </w:rPr>
        <w:t>Information about our ability to ensure the continuity of supply of the pharmaceutical: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35A2FF3E" w14:textId="77777777" w:rsidTr="00A448D6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799" w14:textId="77777777" w:rsidR="006E3CFA" w:rsidRPr="00645399" w:rsidRDefault="006E3CFA" w:rsidP="00A448D6">
            <w:pPr>
              <w:keepNext/>
              <w:keepLines/>
              <w:spacing w:after="1000"/>
              <w:rPr>
                <w:b/>
                <w:i/>
                <w:szCs w:val="20"/>
                <w:lang w:val="en-NZ"/>
              </w:rPr>
            </w:pPr>
          </w:p>
        </w:tc>
      </w:tr>
    </w:tbl>
    <w:p w14:paraId="4926AC03" w14:textId="77777777" w:rsidR="006E3CFA" w:rsidRPr="00645399" w:rsidRDefault="006E3CFA" w:rsidP="006E3CFA">
      <w:pPr>
        <w:rPr>
          <w:szCs w:val="20"/>
          <w:lang w:val="en-NZ"/>
        </w:rPr>
      </w:pPr>
    </w:p>
    <w:p w14:paraId="6BA1DBA9" w14:textId="77777777" w:rsidR="006E3CFA" w:rsidRPr="00645399" w:rsidRDefault="006E3CFA" w:rsidP="00211F54">
      <w:pPr>
        <w:numPr>
          <w:ilvl w:val="0"/>
          <w:numId w:val="2"/>
        </w:numPr>
        <w:jc w:val="both"/>
        <w:rPr>
          <w:b/>
          <w:i/>
          <w:szCs w:val="20"/>
          <w:lang w:val="en-NZ"/>
        </w:rPr>
      </w:pPr>
      <w:r w:rsidRPr="00645399">
        <w:rPr>
          <w:szCs w:val="20"/>
          <w:lang w:val="en-NZ"/>
        </w:rPr>
        <w:t>Information about our previous supply performance and relevant expertise: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09886E69" w14:textId="77777777" w:rsidTr="00A448D6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3CD" w14:textId="77777777" w:rsidR="006E3CFA" w:rsidRPr="00645399" w:rsidRDefault="006E3CFA" w:rsidP="00A448D6">
            <w:pPr>
              <w:spacing w:after="1000"/>
              <w:rPr>
                <w:b/>
                <w:i/>
                <w:szCs w:val="20"/>
                <w:lang w:val="en-NZ"/>
              </w:rPr>
            </w:pPr>
          </w:p>
        </w:tc>
      </w:tr>
    </w:tbl>
    <w:p w14:paraId="52006AF0" w14:textId="77777777" w:rsidR="006E3CFA" w:rsidRPr="00645399" w:rsidRDefault="006E3CFA" w:rsidP="006E3CFA">
      <w:pPr>
        <w:ind w:left="1134"/>
        <w:jc w:val="both"/>
        <w:rPr>
          <w:szCs w:val="20"/>
          <w:lang w:val="en-NZ"/>
        </w:rPr>
      </w:pPr>
    </w:p>
    <w:p w14:paraId="59FA05C0" w14:textId="77777777" w:rsidR="00211F54" w:rsidRPr="00211F54" w:rsidRDefault="00211F54" w:rsidP="00211F54">
      <w:pPr>
        <w:keepNext/>
        <w:keepLines/>
        <w:numPr>
          <w:ilvl w:val="0"/>
          <w:numId w:val="2"/>
        </w:numPr>
        <w:spacing w:before="240"/>
        <w:jc w:val="both"/>
        <w:rPr>
          <w:szCs w:val="20"/>
          <w:lang w:val="en-NZ"/>
        </w:rPr>
      </w:pPr>
      <w:r>
        <w:rPr>
          <w:sz w:val="20"/>
        </w:rPr>
        <w:lastRenderedPageBreak/>
        <w:t xml:space="preserve">Information about our waste reduction policy (if any) and the recycling process for our packaging in New Zealand. </w:t>
      </w:r>
    </w:p>
    <w:p w14:paraId="75136D40" w14:textId="37074155" w:rsidR="006E3CFA" w:rsidRPr="00645399" w:rsidRDefault="006E3CFA" w:rsidP="00211F54">
      <w:pPr>
        <w:keepNext/>
        <w:keepLines/>
        <w:ind w:left="1135"/>
        <w:jc w:val="both"/>
        <w:rPr>
          <w:szCs w:val="20"/>
          <w:lang w:val="en-NZ"/>
        </w:rPr>
      </w:pP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5FCAAE1A" w14:textId="77777777" w:rsidTr="00A448D6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7F4" w14:textId="77777777" w:rsidR="006E3CFA" w:rsidRPr="00645399" w:rsidRDefault="006E3CFA" w:rsidP="00A448D6">
            <w:pPr>
              <w:keepNext/>
              <w:keepLines/>
              <w:spacing w:after="1000"/>
              <w:rPr>
                <w:b/>
                <w:i/>
                <w:szCs w:val="20"/>
                <w:lang w:val="en-NZ"/>
              </w:rPr>
            </w:pPr>
          </w:p>
        </w:tc>
      </w:tr>
    </w:tbl>
    <w:p w14:paraId="7D85F9B4" w14:textId="77777777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</w:p>
    <w:p w14:paraId="17C95B90" w14:textId="1C8A6737" w:rsidR="006E3CFA" w:rsidRPr="00645399" w:rsidRDefault="00211F54" w:rsidP="00211F54">
      <w:pPr>
        <w:keepNext/>
        <w:keepLines/>
        <w:numPr>
          <w:ilvl w:val="0"/>
          <w:numId w:val="2"/>
        </w:numPr>
        <w:jc w:val="both"/>
        <w:rPr>
          <w:szCs w:val="20"/>
          <w:lang w:val="en-NZ"/>
        </w:rPr>
      </w:pPr>
      <w:r w:rsidRPr="00211F54">
        <w:rPr>
          <w:szCs w:val="20"/>
          <w:lang w:val="en-NZ"/>
        </w:rPr>
        <w:t xml:space="preserve">Information relevant to the </w:t>
      </w:r>
      <w:hyperlink r:id="rId10" w:history="1">
        <w:r w:rsidRPr="00211F54">
          <w:rPr>
            <w:rStyle w:val="Hyperlink"/>
            <w:szCs w:val="20"/>
            <w:lang w:val="en-NZ"/>
          </w:rPr>
          <w:t>Factors for Consideration</w:t>
        </w:r>
      </w:hyperlink>
      <w:r w:rsidRPr="00211F54">
        <w:rPr>
          <w:szCs w:val="20"/>
          <w:lang w:val="en-NZ"/>
        </w:rPr>
        <w:t xml:space="preserve"> that PHARMAC should consider when evaluating our proposal:</w:t>
      </w:r>
    </w:p>
    <w:tbl>
      <w:tblPr>
        <w:tblW w:w="82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6E3CFA" w:rsidRPr="00645399" w14:paraId="4B3069DC" w14:textId="77777777" w:rsidTr="00A448D6"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1" w14:textId="77777777" w:rsidR="006E3CFA" w:rsidRPr="00645399" w:rsidRDefault="006E3CFA" w:rsidP="00A448D6">
            <w:pPr>
              <w:keepNext/>
              <w:keepLines/>
              <w:spacing w:after="1000"/>
              <w:rPr>
                <w:b/>
                <w:i/>
                <w:szCs w:val="20"/>
                <w:lang w:val="en-NZ"/>
              </w:rPr>
            </w:pPr>
          </w:p>
        </w:tc>
      </w:tr>
    </w:tbl>
    <w:p w14:paraId="1B59FAF6" w14:textId="77777777" w:rsidR="006E3CFA" w:rsidRDefault="006E3CFA" w:rsidP="006E3CFA">
      <w:pPr>
        <w:jc w:val="both"/>
        <w:rPr>
          <w:rFonts w:cs="Times New Roman"/>
          <w:szCs w:val="20"/>
          <w:lang w:val="en-NZ"/>
        </w:rPr>
      </w:pPr>
    </w:p>
    <w:p w14:paraId="65FD6144" w14:textId="77777777" w:rsidR="006E3CFA" w:rsidRDefault="006E3CFA" w:rsidP="006E3CFA">
      <w:pPr>
        <w:jc w:val="both"/>
        <w:rPr>
          <w:rFonts w:cs="Times New Roman"/>
          <w:szCs w:val="20"/>
          <w:lang w:val="en-NZ"/>
        </w:rPr>
      </w:pPr>
    </w:p>
    <w:p w14:paraId="5C44C5A7" w14:textId="383233F8" w:rsidR="00211F54" w:rsidRPr="00211F54" w:rsidRDefault="00211F54" w:rsidP="00211F54">
      <w:pPr>
        <w:keepNext/>
        <w:keepLines/>
        <w:numPr>
          <w:ilvl w:val="0"/>
          <w:numId w:val="2"/>
        </w:numPr>
        <w:spacing w:before="240"/>
        <w:jc w:val="both"/>
        <w:rPr>
          <w:szCs w:val="20"/>
          <w:lang w:val="en-NZ"/>
        </w:rPr>
      </w:pPr>
      <w:r w:rsidRPr="00645399">
        <w:rPr>
          <w:szCs w:val="20"/>
          <w:lang w:val="en-NZ"/>
        </w:rPr>
        <w:t>Any other additional information that PHARMAC should consider when evaluating our</w:t>
      </w:r>
      <w:r w:rsidR="00371C89">
        <w:rPr>
          <w:szCs w:val="20"/>
          <w:lang w:val="en-NZ"/>
        </w:rPr>
        <w:t xml:space="preserve"> Tender Bid</w:t>
      </w:r>
      <w:r>
        <w:rPr>
          <w:sz w:val="20"/>
        </w:rPr>
        <w:t xml:space="preserve"> </w:t>
      </w:r>
    </w:p>
    <w:p w14:paraId="6721F0C3" w14:textId="77777777" w:rsidR="006E3CFA" w:rsidRDefault="006E3CFA" w:rsidP="006E3CFA">
      <w:pPr>
        <w:tabs>
          <w:tab w:val="left" w:pos="1134"/>
          <w:tab w:val="left" w:pos="9356"/>
        </w:tabs>
        <w:jc w:val="both"/>
        <w:rPr>
          <w:rFonts w:cs="Times New Roman"/>
          <w:szCs w:val="20"/>
          <w:lang w:val="en-NZ"/>
        </w:rPr>
      </w:pPr>
      <w:r>
        <w:rPr>
          <w:rFonts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36BC1" wp14:editId="05B98C74">
                <wp:simplePos x="0" y="0"/>
                <wp:positionH relativeFrom="column">
                  <wp:posOffset>706755</wp:posOffset>
                </wp:positionH>
                <wp:positionV relativeFrom="paragraph">
                  <wp:posOffset>142875</wp:posOffset>
                </wp:positionV>
                <wp:extent cx="5219700" cy="9144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EEA1" id="Rectangle 1" o:spid="_x0000_s1026" style="position:absolute;margin-left:55.65pt;margin-top:11.25pt;width:41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tkGwIAADwEAAAOAAAAZHJzL2Uyb0RvYy54bWysU1Fv0zAQfkfiP1h+p0mqlm1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"/>
            </w:pict>
          </mc:Fallback>
        </mc:AlternateContent>
      </w:r>
    </w:p>
    <w:p w14:paraId="1C1E5590" w14:textId="77777777" w:rsidR="006E3CFA" w:rsidRDefault="006E3CFA" w:rsidP="006E3CFA">
      <w:pPr>
        <w:tabs>
          <w:tab w:val="left" w:pos="1134"/>
        </w:tabs>
        <w:jc w:val="both"/>
        <w:rPr>
          <w:rFonts w:cs="Times New Roman"/>
          <w:szCs w:val="20"/>
          <w:lang w:val="en-NZ"/>
        </w:rPr>
      </w:pPr>
    </w:p>
    <w:p w14:paraId="52C53E4B" w14:textId="77777777" w:rsidR="006E3CFA" w:rsidRDefault="006E3CFA" w:rsidP="006E3CFA">
      <w:pPr>
        <w:tabs>
          <w:tab w:val="left" w:pos="1134"/>
        </w:tabs>
        <w:jc w:val="both"/>
        <w:rPr>
          <w:rFonts w:cs="Times New Roman"/>
          <w:szCs w:val="20"/>
          <w:lang w:val="en-NZ"/>
        </w:rPr>
      </w:pPr>
    </w:p>
    <w:p w14:paraId="73F399EF" w14:textId="77777777" w:rsidR="006E3CFA" w:rsidRDefault="006E3CFA" w:rsidP="006E3CFA">
      <w:pPr>
        <w:tabs>
          <w:tab w:val="left" w:pos="1134"/>
        </w:tabs>
        <w:jc w:val="both"/>
        <w:rPr>
          <w:rFonts w:cs="Times New Roman"/>
          <w:szCs w:val="20"/>
          <w:lang w:val="en-NZ"/>
        </w:rPr>
      </w:pPr>
    </w:p>
    <w:p w14:paraId="63656C18" w14:textId="77777777" w:rsidR="006E3CFA" w:rsidRPr="00645399" w:rsidRDefault="006E3CFA" w:rsidP="006E3CFA">
      <w:pPr>
        <w:jc w:val="both"/>
        <w:rPr>
          <w:rFonts w:cs="Times New Roman"/>
          <w:szCs w:val="20"/>
          <w:lang w:val="en-NZ"/>
        </w:rPr>
      </w:pPr>
    </w:p>
    <w:p w14:paraId="44F0C1BD" w14:textId="77777777" w:rsidR="006E3CFA" w:rsidRPr="00645399" w:rsidRDefault="006E3CFA" w:rsidP="006E3CFA">
      <w:pPr>
        <w:keepNext/>
        <w:ind w:left="567"/>
        <w:jc w:val="both"/>
        <w:rPr>
          <w:rFonts w:cs="Times New Roman"/>
          <w:color w:val="000000"/>
          <w:sz w:val="20"/>
          <w:szCs w:val="20"/>
          <w:lang w:val="en-NZ"/>
        </w:rPr>
      </w:pPr>
      <w:r w:rsidRPr="00645399">
        <w:rPr>
          <w:rFonts w:cs="Times New Roman"/>
          <w:color w:val="000000"/>
          <w:sz w:val="20"/>
          <w:szCs w:val="20"/>
          <w:lang w:val="en-NZ"/>
        </w:rPr>
        <w:t xml:space="preserve">Signed for and on behalf of </w:t>
      </w:r>
      <w:r w:rsidRPr="00645399">
        <w:rPr>
          <w:rFonts w:cs="Times New Roman"/>
          <w:b/>
          <w:color w:val="000000"/>
          <w:sz w:val="20"/>
          <w:szCs w:val="20"/>
          <w:lang w:val="en-NZ"/>
        </w:rPr>
        <w:t>&lt;insert name of supplier&gt;</w:t>
      </w:r>
      <w:r w:rsidRPr="00645399">
        <w:rPr>
          <w:rFonts w:cs="Times New Roman"/>
          <w:color w:val="000000"/>
          <w:sz w:val="20"/>
          <w:szCs w:val="20"/>
          <w:lang w:val="en-NZ"/>
        </w:rPr>
        <w:t xml:space="preserve"> by</w:t>
      </w:r>
    </w:p>
    <w:p w14:paraId="63455483" w14:textId="77777777" w:rsidR="006E3CFA" w:rsidRPr="00645399" w:rsidRDefault="006E3CFA" w:rsidP="006E3CFA">
      <w:pPr>
        <w:keepNext/>
        <w:ind w:left="567"/>
        <w:jc w:val="both"/>
        <w:rPr>
          <w:rFonts w:cs="Times New Roman"/>
          <w:color w:val="000000"/>
          <w:sz w:val="20"/>
          <w:szCs w:val="20"/>
          <w:lang w:val="en-NZ"/>
        </w:rPr>
      </w:pPr>
    </w:p>
    <w:p w14:paraId="75C81228" w14:textId="77777777" w:rsidR="006E3CFA" w:rsidRPr="00645399" w:rsidRDefault="006E3CFA" w:rsidP="006E3CFA">
      <w:pPr>
        <w:keepNext/>
        <w:spacing w:after="0"/>
        <w:ind w:left="567"/>
        <w:jc w:val="both"/>
        <w:rPr>
          <w:rFonts w:cs="Times New Roman"/>
          <w:color w:val="000000"/>
          <w:sz w:val="20"/>
          <w:szCs w:val="20"/>
          <w:lang w:val="en-NZ"/>
        </w:rPr>
      </w:pPr>
      <w:r w:rsidRPr="00645399">
        <w:rPr>
          <w:rFonts w:cs="Times New Roman"/>
          <w:color w:val="000000"/>
          <w:sz w:val="20"/>
          <w:szCs w:val="20"/>
          <w:lang w:val="en-NZ"/>
        </w:rPr>
        <w:t>____________________</w:t>
      </w:r>
    </w:p>
    <w:p w14:paraId="176D904E" w14:textId="77777777" w:rsidR="006E3CFA" w:rsidRDefault="006E3CFA" w:rsidP="006E3CFA">
      <w:pPr>
        <w:pStyle w:val="Indent1"/>
        <w:spacing w:after="0"/>
        <w:ind w:left="0"/>
        <w:rPr>
          <w:rFonts w:cs="Times New Roman"/>
          <w:b/>
          <w:color w:val="000000"/>
          <w:sz w:val="20"/>
        </w:rPr>
      </w:pPr>
      <w:r w:rsidRPr="00645399">
        <w:rPr>
          <w:rFonts w:cs="Times New Roman"/>
          <w:b/>
          <w:color w:val="000000"/>
          <w:sz w:val="20"/>
        </w:rPr>
        <w:t>&lt;Insert name&gt;</w:t>
      </w:r>
    </w:p>
    <w:p w14:paraId="6145B8E8" w14:textId="77777777" w:rsidR="006E3CFA" w:rsidRPr="009735D7" w:rsidRDefault="006E3CFA" w:rsidP="006E3CFA">
      <w:pPr>
        <w:pStyle w:val="Indent1"/>
        <w:spacing w:after="0"/>
        <w:ind w:left="0"/>
        <w:rPr>
          <w:sz w:val="0"/>
          <w:szCs w:val="0"/>
        </w:rPr>
      </w:pPr>
      <w:r>
        <w:rPr>
          <w:rFonts w:cs="Times New Roman"/>
          <w:b/>
          <w:color w:val="000000"/>
          <w:sz w:val="20"/>
        </w:rPr>
        <w:t>&lt;insert designation&gt;</w:t>
      </w:r>
      <w:r w:rsidRPr="00645399">
        <w:rPr>
          <w:rFonts w:cs="Times New Roman"/>
          <w:b/>
          <w:color w:val="000000"/>
          <w:sz w:val="20"/>
        </w:rPr>
        <w:br/>
      </w:r>
      <w:bookmarkStart w:id="2" w:name="RANGE!A1:L19"/>
      <w:bookmarkEnd w:id="2"/>
    </w:p>
    <w:p w14:paraId="4AD37B71" w14:textId="77777777" w:rsidR="004C6484" w:rsidRPr="00C87F1A" w:rsidRDefault="004C6484">
      <w:pPr>
        <w:rPr>
          <w:szCs w:val="22"/>
        </w:rPr>
      </w:pPr>
    </w:p>
    <w:sectPr w:rsidR="004C6484" w:rsidRPr="00C87F1A" w:rsidSect="00D22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504F" w14:textId="77777777" w:rsidR="002B7DB5" w:rsidRDefault="002B7DB5">
      <w:r>
        <w:separator/>
      </w:r>
    </w:p>
  </w:endnote>
  <w:endnote w:type="continuationSeparator" w:id="0">
    <w:p w14:paraId="5F96C36D" w14:textId="77777777" w:rsidR="002B7DB5" w:rsidRDefault="002B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91A4" w14:textId="77777777"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1BBE" w14:textId="015136F6" w:rsidR="00C87F1A" w:rsidRPr="00D22024" w:rsidRDefault="00C87F1A" w:rsidP="00D22024">
    <w:pPr>
      <w:tabs>
        <w:tab w:val="right" w:pos="8550"/>
      </w:tabs>
      <w:rPr>
        <w:sz w:val="16"/>
        <w:szCs w:val="16"/>
      </w:rPr>
    </w:pPr>
    <w:r w:rsidRPr="00736168">
      <w:rPr>
        <w:sz w:val="16"/>
        <w:szCs w:val="16"/>
      </w:rPr>
      <w:fldChar w:fldCharType="begin"/>
    </w:r>
    <w:r w:rsidRPr="00736168">
      <w:rPr>
        <w:sz w:val="16"/>
        <w:szCs w:val="16"/>
      </w:rPr>
      <w:instrText xml:space="preserve"> DOCPROPERTY  Objective-Id  \* MERGEFORMAT </w:instrText>
    </w:r>
    <w:r w:rsidRPr="00736168">
      <w:rPr>
        <w:sz w:val="16"/>
        <w:szCs w:val="16"/>
      </w:rPr>
      <w:fldChar w:fldCharType="separate"/>
    </w:r>
    <w:r w:rsidR="00D22024">
      <w:rPr>
        <w:sz w:val="16"/>
        <w:szCs w:val="16"/>
      </w:rPr>
      <w:t>A964180</w:t>
    </w:r>
    <w:r w:rsidRPr="00736168">
      <w:rPr>
        <w:sz w:val="16"/>
        <w:szCs w:val="16"/>
      </w:rPr>
      <w:fldChar w:fldCharType="end"/>
    </w:r>
    <w:r w:rsidRPr="00736168">
      <w:rPr>
        <w:sz w:val="16"/>
        <w:szCs w:val="16"/>
      </w:rPr>
      <w:t xml:space="preserve">  </w:t>
    </w:r>
    <w:r w:rsidR="00D22024">
      <w:rPr>
        <w:sz w:val="16"/>
        <w:szCs w:val="16"/>
      </w:rPr>
      <w:tab/>
    </w:r>
    <w:r w:rsidRPr="00C87F1A">
      <w:rPr>
        <w:sz w:val="16"/>
        <w:szCs w:val="16"/>
      </w:rPr>
      <w:fldChar w:fldCharType="begin"/>
    </w:r>
    <w:r w:rsidRPr="00C87F1A">
      <w:rPr>
        <w:sz w:val="16"/>
        <w:szCs w:val="16"/>
      </w:rPr>
      <w:instrText xml:space="preserve"> PAGE </w:instrText>
    </w:r>
    <w:r w:rsidRPr="00C87F1A">
      <w:rPr>
        <w:sz w:val="16"/>
        <w:szCs w:val="16"/>
      </w:rPr>
      <w:fldChar w:fldCharType="separate"/>
    </w:r>
    <w:r w:rsidR="006160CA">
      <w:rPr>
        <w:noProof/>
        <w:sz w:val="16"/>
        <w:szCs w:val="16"/>
      </w:rPr>
      <w:t>1</w:t>
    </w:r>
    <w:r w:rsidRPr="00C87F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9937" w14:textId="77777777"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2F41" w14:textId="77777777" w:rsidR="002B7DB5" w:rsidRDefault="002B7DB5">
      <w:r>
        <w:separator/>
      </w:r>
    </w:p>
  </w:footnote>
  <w:footnote w:type="continuationSeparator" w:id="0">
    <w:p w14:paraId="4AB1E11F" w14:textId="77777777" w:rsidR="002B7DB5" w:rsidRDefault="002B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E696" w14:textId="77777777"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E5A7" w14:textId="77777777"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FDAF" w14:textId="77777777"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622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" w15:restartNumberingAfterBreak="0">
    <w:nsid w:val="24D41A50"/>
    <w:multiLevelType w:val="singleLevel"/>
    <w:tmpl w:val="0C3A8BCA"/>
    <w:lvl w:ilvl="0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2" w15:restartNumberingAfterBreak="0">
    <w:nsid w:val="67BA1FEE"/>
    <w:multiLevelType w:val="singleLevel"/>
    <w:tmpl w:val="E18EACAA"/>
    <w:lvl w:ilvl="0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3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A"/>
    <w:rsid w:val="00060B81"/>
    <w:rsid w:val="00151C3B"/>
    <w:rsid w:val="001A3329"/>
    <w:rsid w:val="001A703D"/>
    <w:rsid w:val="001D2BE9"/>
    <w:rsid w:val="0020589C"/>
    <w:rsid w:val="00211F54"/>
    <w:rsid w:val="002B7DB5"/>
    <w:rsid w:val="002C4A8A"/>
    <w:rsid w:val="00346E4D"/>
    <w:rsid w:val="003619FA"/>
    <w:rsid w:val="00371C89"/>
    <w:rsid w:val="003B63F9"/>
    <w:rsid w:val="004C6484"/>
    <w:rsid w:val="00501BDA"/>
    <w:rsid w:val="006160CA"/>
    <w:rsid w:val="00652842"/>
    <w:rsid w:val="006E3CFA"/>
    <w:rsid w:val="00736168"/>
    <w:rsid w:val="0091435B"/>
    <w:rsid w:val="009261AF"/>
    <w:rsid w:val="00945926"/>
    <w:rsid w:val="00A2483F"/>
    <w:rsid w:val="00B41783"/>
    <w:rsid w:val="00BC11BD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894E3"/>
  <w15:chartTrackingRefBased/>
  <w15:docId w15:val="{507EEF1C-1E0F-493A-860C-B2E6D56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E3CFA"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rsid w:val="006E3CFA"/>
    <w:pPr>
      <w:keepNext/>
      <w:numPr>
        <w:numId w:val="1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Normal"/>
    <w:link w:val="Heading2Char"/>
    <w:qFormat/>
    <w:rsid w:val="006E3C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6E3CFA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6E3CFA"/>
    <w:pPr>
      <w:numPr>
        <w:ilvl w:val="3"/>
        <w:numId w:val="1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link w:val="Heading5Char"/>
    <w:qFormat/>
    <w:rsid w:val="006E3CFA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6E3CFA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6E3CF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E3CF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E3CFA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E3CFA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E3CFA"/>
    <w:rPr>
      <w:rFonts w:ascii="Arial" w:hAnsi="Arial" w:cs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6E3CFA"/>
    <w:rPr>
      <w:rFonts w:ascii="Arial" w:hAnsi="Arial" w:cs="Arial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6E3CFA"/>
    <w:rPr>
      <w:rFonts w:ascii="Arial" w:hAnsi="Arial" w:cs="Arial"/>
      <w:sz w:val="22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E3CFA"/>
    <w:rPr>
      <w:rFonts w:ascii="Arial" w:hAnsi="Arial" w:cs="Arial"/>
      <w:bCs/>
      <w:iCs/>
      <w:sz w:val="22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E3CFA"/>
    <w:rPr>
      <w:rFonts w:ascii="Arial" w:hAnsi="Arial" w:cs="Arial"/>
      <w:bCs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E3CFA"/>
    <w:rPr>
      <w:rFonts w:ascii="Arial" w:hAnsi="Arial" w:cs="Arial"/>
      <w:sz w:val="22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E3CFA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6E3CFA"/>
    <w:rPr>
      <w:rFonts w:ascii="Arial" w:hAnsi="Arial" w:cs="Arial"/>
      <w:sz w:val="22"/>
      <w:szCs w:val="22"/>
      <w:lang w:val="en-AU" w:eastAsia="en-US"/>
    </w:rPr>
  </w:style>
  <w:style w:type="paragraph" w:customStyle="1" w:styleId="Indent1">
    <w:name w:val="Indent 1"/>
    <w:basedOn w:val="Normal"/>
    <w:link w:val="Indent1Char"/>
    <w:rsid w:val="006E3CFA"/>
    <w:pPr>
      <w:ind w:left="567"/>
    </w:pPr>
    <w:rPr>
      <w:szCs w:val="20"/>
      <w:lang w:val="en-NZ"/>
    </w:rPr>
  </w:style>
  <w:style w:type="character" w:styleId="CommentReference">
    <w:name w:val="annotation reference"/>
    <w:semiHidden/>
    <w:rsid w:val="006E3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3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CFA"/>
    <w:rPr>
      <w:rFonts w:ascii="Arial" w:hAnsi="Arial" w:cs="Arial"/>
      <w:lang w:val="en-AU" w:eastAsia="en-US"/>
    </w:rPr>
  </w:style>
  <w:style w:type="character" w:customStyle="1" w:styleId="Indent1Char">
    <w:name w:val="Indent 1 Char"/>
    <w:link w:val="Indent1"/>
    <w:locked/>
    <w:rsid w:val="006E3CFA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E3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3CFA"/>
    <w:rPr>
      <w:rFonts w:ascii="Segoe UI" w:hAnsi="Segoe UI" w:cs="Segoe UI"/>
      <w:sz w:val="18"/>
      <w:szCs w:val="18"/>
      <w:lang w:val="en-AU" w:eastAsia="en-US"/>
    </w:rPr>
  </w:style>
  <w:style w:type="character" w:styleId="Hyperlink">
    <w:name w:val="Hyperlink"/>
    <w:basedOn w:val="DefaultParagraphFont"/>
    <w:unhideWhenUsed/>
    <w:rsid w:val="0021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harmac.govt.nz/medicines/how-medicines-are-funded/factors-for-conside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s.govt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Jennifer Geard</cp:lastModifiedBy>
  <cp:revision>2</cp:revision>
  <dcterms:created xsi:type="dcterms:W3CDTF">2017-04-17T23:43:00Z</dcterms:created>
  <dcterms:modified xsi:type="dcterms:W3CDTF">2017-04-17T23:43:00Z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A1022444</vt:lpwstr>
  </property>
  <property fmtid="{D5CDD505-2E9C-101B-9397-08002B2CF9AE}" pid="4" name="Objective-Title">
    <vt:lpwstr>2017-03 Supplier Proposal Form Bulk Fluids</vt:lpwstr>
  </property>
  <property fmtid="{D5CDD505-2E9C-101B-9397-08002B2CF9AE}" pid="5" name="Objective-Comment">
    <vt:lpwstr/>
  </property>
  <property fmtid="{D5CDD505-2E9C-101B-9397-08002B2CF9AE}" pid="6" name="Objective-CreationStamp">
    <vt:filetime>2017-03-31T03:26:21Z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2017-04-13T01:13:36Z</vt:filetime>
  </property>
  <property fmtid="{D5CDD505-2E9C-101B-9397-08002B2CF9AE}" pid="11" name="Objective-Owner">
    <vt:lpwstr>Jeremy Price</vt:lpwstr>
  </property>
  <property fmtid="{D5CDD505-2E9C-101B-9397-08002B2CF9AE}" pid="12" name="Objective-Path">
    <vt:lpwstr>Objective Global Folder:PHARMAC Fileplan:Drug supply:RFPs:Bulk fluids RFT 2016/17:01 Pre-RFT development:</vt:lpwstr>
  </property>
  <property fmtid="{D5CDD505-2E9C-101B-9397-08002B2CF9AE}" pid="13" name="Objective-Parent">
    <vt:lpwstr>01 Pre-RFT development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