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057ECB1E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40733F">
        <w:rPr>
          <w:szCs w:val="22"/>
        </w:rPr>
        <w:t>Laboratory Equipment and Consumables</w:t>
      </w:r>
      <w:r w:rsidR="00D33ED4">
        <w:rPr>
          <w:szCs w:val="22"/>
        </w:rPr>
        <w:t xml:space="preserve">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A85C" w14:textId="77777777" w:rsidR="00526F83" w:rsidRDefault="00526F83">
      <w:r>
        <w:separator/>
      </w:r>
    </w:p>
  </w:endnote>
  <w:endnote w:type="continuationSeparator" w:id="0">
    <w:p w14:paraId="70D2C850" w14:textId="77777777" w:rsidR="00526F83" w:rsidRDefault="0052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DF59" w14:textId="77777777" w:rsidR="00526F83" w:rsidRDefault="00526F83">
      <w:r>
        <w:separator/>
      </w:r>
    </w:p>
  </w:footnote>
  <w:footnote w:type="continuationSeparator" w:id="0">
    <w:p w14:paraId="19489140" w14:textId="77777777" w:rsidR="00526F83" w:rsidRDefault="0052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0733F"/>
    <w:rsid w:val="004A6AB9"/>
    <w:rsid w:val="004C6484"/>
    <w:rsid w:val="00501BDA"/>
    <w:rsid w:val="005247AD"/>
    <w:rsid w:val="00526F83"/>
    <w:rsid w:val="005374DA"/>
    <w:rsid w:val="005C77D6"/>
    <w:rsid w:val="006A029E"/>
    <w:rsid w:val="006D71D3"/>
    <w:rsid w:val="00736168"/>
    <w:rsid w:val="007B2586"/>
    <w:rsid w:val="00810453"/>
    <w:rsid w:val="008277CC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6</cp:revision>
  <dcterms:created xsi:type="dcterms:W3CDTF">2018-04-24T03:10:00Z</dcterms:created>
  <dcterms:modified xsi:type="dcterms:W3CDTF">2018-09-10T01:15:00Z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A1165277</vt:lpwstr>
  </property>
  <property fmtid="{D5CDD505-2E9C-101B-9397-08002B2CF9AE}" pid="4" name="Objective-Title">
    <vt:lpwstr>Attachment 4: Document and information checklist for medical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2018-07-13T02:03:24Z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2018-09-10T01:08:13Z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Laboratory Equipment and Consumables:07 RFP documents:</vt:lpwstr>
  </property>
  <property fmtid="{D5CDD505-2E9C-101B-9397-08002B2CF9AE}" pid="13" name="Objective-Parent">
    <vt:lpwstr>07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qA47193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