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3C5" w:rsidRDefault="009A63C5" w:rsidP="009A63C5">
      <w:pPr>
        <w:ind w:left="567"/>
      </w:pPr>
    </w:p>
    <w:p w:rsidR="00DE186B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  <w:b/>
        </w:rPr>
      </w:pPr>
      <w:bookmarkStart w:id="0" w:name="_Hlk496874663"/>
      <w:r>
        <w:rPr>
          <w:rFonts w:cs="Arial"/>
          <w:b/>
        </w:rPr>
        <w:t>Attachment 3</w:t>
      </w:r>
      <w:r w:rsidR="00687A92">
        <w:rPr>
          <w:rFonts w:cs="Arial"/>
          <w:b/>
        </w:rPr>
        <w:t xml:space="preserve">: </w:t>
      </w:r>
    </w:p>
    <w:p w:rsidR="009A63C5" w:rsidRPr="00F15813" w:rsidRDefault="00687A92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1" w:name="_GoBack"/>
      <w:bookmarkEnd w:id="1"/>
      <w:r>
        <w:rPr>
          <w:rFonts w:cs="Arial"/>
          <w:b/>
        </w:rPr>
        <w:t>Acceptance of PHARMAC’s standard terms and conditions for medical d</w:t>
      </w:r>
      <w:r w:rsidR="009A63C5" w:rsidRPr="00F15813">
        <w:rPr>
          <w:rFonts w:cs="Arial"/>
          <w:b/>
        </w:rPr>
        <w:t xml:space="preserve">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>
        <w:rPr>
          <w:rFonts w:cs="Arial"/>
          <w:b/>
        </w:rPr>
        <w:t>multi-category patient assessment, monitoring and treatment equipment and consumables (“Patient Assessment, Monitoring and Treatment Devices”)</w:t>
      </w:r>
    </w:p>
    <w:p w:rsidR="009A63C5" w:rsidRPr="00F15813" w:rsidRDefault="009A63C5" w:rsidP="009A63C5">
      <w:pPr>
        <w:jc w:val="both"/>
        <w:rPr>
          <w:rFonts w:cs="Arial"/>
        </w:rPr>
      </w:pPr>
      <w:bookmarkStart w:id="2" w:name="_Hlk496874810"/>
      <w:r w:rsidRPr="00F15813">
        <w:t xml:space="preserve">An electronic version of this form is available on </w:t>
      </w:r>
      <w:hyperlink r:id="rId7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8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:rsidR="00F677EC" w:rsidRDefault="009A63C5" w:rsidP="009A63C5">
      <w:pPr>
        <w:jc w:val="both"/>
        <w:outlineLvl w:val="2"/>
        <w:rPr>
          <w:szCs w:val="22"/>
        </w:rPr>
      </w:pPr>
      <w:bookmarkStart w:id="3" w:name="_Hlk496874639"/>
      <w:bookmarkEnd w:id="2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3"/>
    <w:p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687A92">
        <w:rPr>
          <w:rFonts w:cs="Arial"/>
          <w:b/>
        </w:rPr>
        <w:t>Patient Assessment, Monitoring and Treatment Devices</w:t>
      </w:r>
      <w:r w:rsidR="00687A92" w:rsidRPr="00251CD3">
        <w:rPr>
          <w:b/>
        </w:rPr>
        <w:t xml:space="preserve"> </w:t>
      </w:r>
      <w:r w:rsidR="00251CD3" w:rsidRPr="00251CD3">
        <w:rPr>
          <w:b/>
        </w:rPr>
        <w:t>to DHB Hospitals</w:t>
      </w:r>
    </w:p>
    <w:p w:rsidR="009A63C5" w:rsidRPr="00F15813" w:rsidRDefault="009A63C5" w:rsidP="009A63C5">
      <w:pPr>
        <w:jc w:val="both"/>
        <w:rPr>
          <w:rFonts w:cs="Arial"/>
          <w:szCs w:val="22"/>
        </w:rPr>
      </w:pPr>
      <w:r w:rsidRPr="00687A92">
        <w:rPr>
          <w:rFonts w:cs="Arial"/>
          <w:b/>
          <w:szCs w:val="22"/>
          <w:highlight w:val="yellow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</w:p>
    <w:p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 xml:space="preserve">I have read and understood the proposed PHARMAC Standard Terms and Conditions for Medical Devices Parts 1-7 (Attachment 2)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below; and</w:t>
      </w:r>
    </w:p>
    <w:p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for in Table 2 below. </w:t>
      </w:r>
      <w:r w:rsidRPr="00251CD3">
        <w:rPr>
          <w:szCs w:val="22"/>
        </w:rPr>
        <w:t xml:space="preserve"> 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</w:p>
    <w:p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:rsidTr="00F677EC">
        <w:tc>
          <w:tcPr>
            <w:tcW w:w="3827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:rsidTr="00F677EC">
        <w:tc>
          <w:tcPr>
            <w:tcW w:w="3827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:rsidR="009A63C5" w:rsidRDefault="009A63C5" w:rsidP="009A63C5">
      <w:pPr>
        <w:ind w:left="567"/>
      </w:pPr>
    </w:p>
    <w:p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</w:p>
    <w:p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:rsidTr="00F677EC">
        <w:tc>
          <w:tcPr>
            <w:tcW w:w="3827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:rsidTr="00F677EC">
        <w:tc>
          <w:tcPr>
            <w:tcW w:w="3827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:rsidTr="00F677EC">
        <w:tc>
          <w:tcPr>
            <w:tcW w:w="3827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:rsidR="00251CD3" w:rsidRDefault="00251CD3" w:rsidP="009A63C5">
      <w:pPr>
        <w:ind w:left="567"/>
      </w:pPr>
    </w:p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4F4B" w:rsidRDefault="00074F4B">
      <w:r>
        <w:separator/>
      </w:r>
    </w:p>
  </w:endnote>
  <w:endnote w:type="continuationSeparator" w:id="0">
    <w:p w:rsidR="00074F4B" w:rsidRDefault="00074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F1A" w:rsidRPr="00D22024" w:rsidRDefault="00C87F1A" w:rsidP="00D22024">
    <w:pPr>
      <w:tabs>
        <w:tab w:val="right" w:pos="8550"/>
      </w:tabs>
      <w:rPr>
        <w:rFonts w:cs="Arial"/>
        <w:sz w:val="16"/>
        <w:szCs w:val="16"/>
      </w:rPr>
    </w:pPr>
    <w:r w:rsidRPr="00736168">
      <w:rPr>
        <w:rFonts w:cs="Arial"/>
        <w:sz w:val="16"/>
        <w:szCs w:val="16"/>
      </w:rPr>
      <w:fldChar w:fldCharType="begin"/>
    </w:r>
    <w:r w:rsidRPr="00736168">
      <w:rPr>
        <w:rFonts w:cs="Arial"/>
        <w:sz w:val="16"/>
        <w:szCs w:val="16"/>
      </w:rPr>
      <w:instrText xml:space="preserve"> DOCPROPERTY  Objective-Id  \* MERGEFORMAT </w:instrText>
    </w:r>
    <w:r w:rsidRPr="00736168">
      <w:rPr>
        <w:rFonts w:cs="Arial"/>
        <w:sz w:val="16"/>
        <w:szCs w:val="16"/>
      </w:rPr>
      <w:fldChar w:fldCharType="separate"/>
    </w:r>
    <w:r w:rsidR="00687A92">
      <w:rPr>
        <w:rFonts w:cs="Arial"/>
        <w:sz w:val="16"/>
        <w:szCs w:val="16"/>
      </w:rPr>
      <w:t>A1176019</w:t>
    </w:r>
    <w:r w:rsidRPr="00736168">
      <w:rPr>
        <w:rFonts w:cs="Arial"/>
        <w:sz w:val="16"/>
        <w:szCs w:val="16"/>
      </w:rPr>
      <w:fldChar w:fldCharType="end"/>
    </w:r>
    <w:r w:rsidRPr="00736168">
      <w:rPr>
        <w:rFonts w:cs="Arial"/>
        <w:sz w:val="16"/>
        <w:szCs w:val="16"/>
      </w:rPr>
      <w:t xml:space="preserve">  </w:t>
    </w:r>
    <w:r w:rsidR="00D22024">
      <w:rPr>
        <w:rFonts w:cs="Arial"/>
        <w:sz w:val="16"/>
        <w:szCs w:val="16"/>
      </w:rPr>
      <w:tab/>
    </w:r>
    <w:r w:rsidRPr="00C87F1A">
      <w:rPr>
        <w:rFonts w:cs="Arial"/>
        <w:sz w:val="16"/>
        <w:szCs w:val="16"/>
      </w:rPr>
      <w:fldChar w:fldCharType="begin"/>
    </w:r>
    <w:r w:rsidRPr="00C87F1A">
      <w:rPr>
        <w:rFonts w:cs="Arial"/>
        <w:sz w:val="16"/>
        <w:szCs w:val="16"/>
      </w:rPr>
      <w:instrText xml:space="preserve"> PAGE </w:instrText>
    </w:r>
    <w:r w:rsidRPr="00C87F1A">
      <w:rPr>
        <w:rFonts w:cs="Arial"/>
        <w:sz w:val="16"/>
        <w:szCs w:val="16"/>
      </w:rPr>
      <w:fldChar w:fldCharType="separate"/>
    </w:r>
    <w:r w:rsidR="00DE186B">
      <w:rPr>
        <w:rFonts w:cs="Arial"/>
        <w:noProof/>
        <w:sz w:val="16"/>
        <w:szCs w:val="16"/>
      </w:rPr>
      <w:t>2</w:t>
    </w:r>
    <w:r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4F4B" w:rsidRDefault="00074F4B">
      <w:r>
        <w:separator/>
      </w:r>
    </w:p>
  </w:footnote>
  <w:footnote w:type="continuationSeparator" w:id="0">
    <w:p w:rsidR="00074F4B" w:rsidRDefault="00074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C5"/>
    <w:rsid w:val="00010738"/>
    <w:rsid w:val="00074F4B"/>
    <w:rsid w:val="00101217"/>
    <w:rsid w:val="00151C3B"/>
    <w:rsid w:val="001A3329"/>
    <w:rsid w:val="001D2BE9"/>
    <w:rsid w:val="00251CD3"/>
    <w:rsid w:val="002C4A8A"/>
    <w:rsid w:val="00315FD7"/>
    <w:rsid w:val="00346E4D"/>
    <w:rsid w:val="003619FA"/>
    <w:rsid w:val="003A4532"/>
    <w:rsid w:val="003B63F9"/>
    <w:rsid w:val="003B6895"/>
    <w:rsid w:val="00422351"/>
    <w:rsid w:val="004C6484"/>
    <w:rsid w:val="004D625E"/>
    <w:rsid w:val="00501BDA"/>
    <w:rsid w:val="00687A92"/>
    <w:rsid w:val="00736168"/>
    <w:rsid w:val="008D0670"/>
    <w:rsid w:val="0091435B"/>
    <w:rsid w:val="0099496B"/>
    <w:rsid w:val="009A63C5"/>
    <w:rsid w:val="00A85EB8"/>
    <w:rsid w:val="00C87F1A"/>
    <w:rsid w:val="00C91361"/>
    <w:rsid w:val="00CB5D06"/>
    <w:rsid w:val="00D22024"/>
    <w:rsid w:val="00D74064"/>
    <w:rsid w:val="00D8646B"/>
    <w:rsid w:val="00DE186B"/>
    <w:rsid w:val="00EF12B0"/>
    <w:rsid w:val="00F07099"/>
    <w:rsid w:val="00F161D0"/>
    <w:rsid w:val="00F677EC"/>
    <w:rsid w:val="00F7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A52850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Maree Hodgson</cp:lastModifiedBy>
  <cp:revision>4</cp:revision>
  <dcterms:created xsi:type="dcterms:W3CDTF">2018-10-08T02:45:00Z</dcterms:created>
  <dcterms:modified xsi:type="dcterms:W3CDTF">2018-10-09T02:27:00Z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A1196953</vt:lpwstr>
  </property>
  <property fmtid="{D5CDD505-2E9C-101B-9397-08002B2CF9AE}" pid="4" name="Objective-Title">
    <vt:lpwstr>Attachment 3: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2018-10-08T02:45:30Z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2018-10-09T02:26:48Z</vt:filetime>
  </property>
  <property fmtid="{D5CDD505-2E9C-101B-9397-08002B2CF9AE}" pid="11" name="Objective-Owner">
    <vt:lpwstr>Denise Mundy</vt:lpwstr>
  </property>
  <property fmtid="{D5CDD505-2E9C-101B-9397-08002B2CF9AE}" pid="12" name="Objective-Path">
    <vt:lpwstr>Objective Global Folder:PHARMAC Fileplan:Devices supply:RFPs:2018 RFP for Multi-category Patient Assessment, Monitoring and Treatment Equipment and Consumables:04 RFP Documents:</vt:lpwstr>
  </property>
  <property fmtid="{D5CDD505-2E9C-101B-9397-08002B2CF9AE}" pid="13" name="Objective-Parent">
    <vt:lpwstr>04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0.3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