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>Attachment 3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Urology, Ostomy and Continence Products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>supply of Urology Ostomy and Continence Products 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  <w:bookmarkStart w:id="3" w:name="_GoBack"/>
      <w:bookmarkEnd w:id="3"/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61" w:rsidRDefault="00C91361">
      <w:r>
        <w:separator/>
      </w:r>
    </w:p>
  </w:endnote>
  <w:endnote w:type="continuationSeparator" w:id="0">
    <w:p w:rsidR="00C91361" w:rsidRDefault="00C9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315FD7">
      <w:rPr>
        <w:rFonts w:cs="Arial"/>
        <w:sz w:val="16"/>
        <w:szCs w:val="16"/>
      </w:rPr>
      <w:t>A1138730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C91361">
      <w:rPr>
        <w:rFonts w:cs="Arial"/>
        <w:noProof/>
        <w:sz w:val="16"/>
        <w:szCs w:val="16"/>
      </w:rPr>
      <w:t>1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61" w:rsidRDefault="00C91361">
      <w:r>
        <w:separator/>
      </w:r>
    </w:p>
  </w:footnote>
  <w:footnote w:type="continuationSeparator" w:id="0">
    <w:p w:rsidR="00C91361" w:rsidRDefault="00C9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5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422351"/>
    <w:rsid w:val="004C6484"/>
    <w:rsid w:val="004D625E"/>
    <w:rsid w:val="00501BDA"/>
    <w:rsid w:val="00736168"/>
    <w:rsid w:val="0091435B"/>
    <w:rsid w:val="0099496B"/>
    <w:rsid w:val="009A63C5"/>
    <w:rsid w:val="00C87F1A"/>
    <w:rsid w:val="00C91361"/>
    <w:rsid w:val="00CB5D06"/>
    <w:rsid w:val="00D22024"/>
    <w:rsid w:val="00D74064"/>
    <w:rsid w:val="00D8646B"/>
    <w:rsid w:val="00EF12B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838DB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Denise Mundy</cp:lastModifiedBy>
  <cp:revision>4</cp:revision>
  <dcterms:created xsi:type="dcterms:W3CDTF">2018-04-23T20:57:00Z</dcterms:created>
  <dcterms:modified xsi:type="dcterms:W3CDTF">2018-04-25T22:32:00Z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A1138730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2018-04-23T20:57:34Z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2018-04-25T22:30:52Z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supply:RFPs:2018 RFP for Urology Ostomy and Continence Products:03 RFP documents:</vt:lpwstr>
  </property>
  <property fmtid="{D5CDD505-2E9C-101B-9397-08002B2CF9AE}" pid="13" name="Objective-Parent">
    <vt:lpwstr>03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0.4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qA46168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